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73" w:type="dxa"/>
        <w:tblInd w:w="-209" w:type="dxa"/>
        <w:tblCellMar>
          <w:top w:w="15" w:type="dxa"/>
          <w:left w:w="15" w:type="dxa"/>
          <w:bottom w:w="15" w:type="dxa"/>
          <w:right w:w="15" w:type="dxa"/>
        </w:tblCellMar>
        <w:tblLook w:val="0600"/>
      </w:tblPr>
      <w:tblGrid>
        <w:gridCol w:w="5745"/>
        <w:gridCol w:w="4028"/>
      </w:tblGrid>
      <w:tr w:rsidR="00066F20" w:rsidRPr="006A0685" w:rsidTr="00517DD4">
        <w:trPr>
          <w:trHeight w:val="10"/>
        </w:trPr>
        <w:tc>
          <w:tcPr>
            <w:tcW w:w="5745" w:type="dxa"/>
            <w:tcMar>
              <w:top w:w="75" w:type="dxa"/>
              <w:left w:w="75" w:type="dxa"/>
              <w:bottom w:w="75" w:type="dxa"/>
              <w:right w:w="75" w:type="dxa"/>
            </w:tcMar>
          </w:tcPr>
          <w:p w:rsidR="00066F20" w:rsidRPr="00066F20" w:rsidRDefault="00066F20" w:rsidP="00066F20">
            <w:pPr>
              <w:spacing w:before="0" w:beforeAutospacing="0" w:after="0" w:afterAutospacing="0"/>
              <w:rPr>
                <w:rFonts w:hAnsi="Times New Roman" w:cs="Times New Roman"/>
                <w:color w:val="000000"/>
                <w:sz w:val="24"/>
                <w:szCs w:val="24"/>
                <w:lang w:val="ru-RU"/>
              </w:rPr>
            </w:pPr>
            <w:r w:rsidRPr="00066F20">
              <w:rPr>
                <w:rFonts w:hAnsi="Times New Roman" w:cs="Times New Roman"/>
                <w:color w:val="000000"/>
                <w:sz w:val="24"/>
                <w:szCs w:val="24"/>
                <w:lang w:val="ru-RU"/>
              </w:rPr>
              <w:t xml:space="preserve">                                                                                                                                                                                                                                                                                                                                                                                                                                     </w:t>
            </w:r>
          </w:p>
          <w:p w:rsidR="00066F20" w:rsidRPr="00066F20" w:rsidRDefault="00066F20" w:rsidP="00066F20">
            <w:pPr>
              <w:spacing w:before="0" w:beforeAutospacing="0" w:after="0" w:afterAutospacing="0"/>
              <w:rPr>
                <w:rFonts w:hAnsi="Times New Roman" w:cs="Times New Roman"/>
                <w:color w:val="000000"/>
                <w:sz w:val="24"/>
                <w:szCs w:val="24"/>
                <w:lang w:val="ru-RU"/>
              </w:rPr>
            </w:pPr>
          </w:p>
        </w:tc>
        <w:tc>
          <w:tcPr>
            <w:tcW w:w="0" w:type="auto"/>
            <w:tcMar>
              <w:top w:w="75" w:type="dxa"/>
              <w:left w:w="75" w:type="dxa"/>
              <w:bottom w:w="75" w:type="dxa"/>
              <w:right w:w="75" w:type="dxa"/>
            </w:tcMar>
          </w:tcPr>
          <w:p w:rsidR="00066F20" w:rsidRPr="00066F20" w:rsidRDefault="00066F20" w:rsidP="00066F20">
            <w:pPr>
              <w:spacing w:before="0" w:beforeAutospacing="0" w:after="0" w:afterAutospacing="0"/>
              <w:rPr>
                <w:rFonts w:hAnsi="Times New Roman" w:cs="Times New Roman"/>
                <w:color w:val="000000"/>
                <w:sz w:val="24"/>
                <w:szCs w:val="24"/>
                <w:lang w:val="ru-RU"/>
              </w:rPr>
            </w:pPr>
            <w:r w:rsidRPr="00066F20">
              <w:rPr>
                <w:rFonts w:hAnsi="Times New Roman" w:cs="Times New Roman"/>
                <w:color w:val="000000"/>
                <w:sz w:val="24"/>
                <w:szCs w:val="24"/>
                <w:lang w:val="ru-RU"/>
              </w:rPr>
              <w:t>УТВЕРЖДЕНО</w:t>
            </w:r>
          </w:p>
          <w:p w:rsidR="00066F20" w:rsidRPr="00066F20" w:rsidRDefault="00066F20" w:rsidP="00066F20">
            <w:pPr>
              <w:spacing w:before="0" w:beforeAutospacing="0" w:after="0" w:afterAutospacing="0"/>
              <w:rPr>
                <w:rFonts w:hAnsi="Times New Roman" w:cs="Times New Roman"/>
                <w:color w:val="000000"/>
                <w:sz w:val="24"/>
                <w:szCs w:val="24"/>
                <w:lang w:val="ru-RU"/>
              </w:rPr>
            </w:pPr>
            <w:r w:rsidRPr="00066F20">
              <w:rPr>
                <w:rFonts w:hAnsi="Times New Roman" w:cs="Times New Roman"/>
                <w:color w:val="000000"/>
                <w:sz w:val="24"/>
                <w:szCs w:val="24"/>
                <w:lang w:val="ru-RU"/>
              </w:rPr>
              <w:t xml:space="preserve">приказом директора МБОУ </w:t>
            </w:r>
            <w:r w:rsidR="001B0B5D">
              <w:rPr>
                <w:rFonts w:hAnsi="Times New Roman" w:cs="Times New Roman"/>
                <w:color w:val="000000"/>
                <w:sz w:val="24"/>
                <w:szCs w:val="24"/>
                <w:lang w:val="ru-RU"/>
              </w:rPr>
              <w:t>«</w:t>
            </w:r>
            <w:proofErr w:type="spellStart"/>
            <w:r w:rsidR="001B0B5D">
              <w:rPr>
                <w:rFonts w:hAnsi="Times New Roman" w:cs="Times New Roman"/>
                <w:color w:val="000000"/>
                <w:sz w:val="24"/>
                <w:szCs w:val="24"/>
                <w:lang w:val="ru-RU"/>
              </w:rPr>
              <w:t>Щеколдинская</w:t>
            </w:r>
            <w:proofErr w:type="spellEnd"/>
            <w:r w:rsidR="001B0B5D">
              <w:rPr>
                <w:rFonts w:hAnsi="Times New Roman" w:cs="Times New Roman"/>
                <w:color w:val="000000"/>
                <w:sz w:val="24"/>
                <w:szCs w:val="24"/>
                <w:lang w:val="ru-RU"/>
              </w:rPr>
              <w:t xml:space="preserve"> </w:t>
            </w:r>
            <w:r w:rsidRPr="00066F20">
              <w:rPr>
                <w:rFonts w:hAnsi="Times New Roman" w:cs="Times New Roman"/>
                <w:color w:val="000000"/>
                <w:sz w:val="24"/>
                <w:szCs w:val="24"/>
                <w:lang w:val="ru-RU"/>
              </w:rPr>
              <w:t>С</w:t>
            </w:r>
            <w:r w:rsidR="001B0B5D">
              <w:rPr>
                <w:rFonts w:hAnsi="Times New Roman" w:cs="Times New Roman"/>
                <w:color w:val="000000"/>
                <w:sz w:val="24"/>
                <w:szCs w:val="24"/>
                <w:lang w:val="ru-RU"/>
              </w:rPr>
              <w:t>О</w:t>
            </w:r>
            <w:r w:rsidRPr="00066F20">
              <w:rPr>
                <w:rFonts w:hAnsi="Times New Roman" w:cs="Times New Roman"/>
                <w:color w:val="000000"/>
                <w:sz w:val="24"/>
                <w:szCs w:val="24"/>
                <w:lang w:val="ru-RU"/>
              </w:rPr>
              <w:t>Ш</w:t>
            </w:r>
            <w:r w:rsidR="001B0B5D">
              <w:rPr>
                <w:rFonts w:hAnsi="Times New Roman" w:cs="Times New Roman"/>
                <w:color w:val="000000"/>
                <w:sz w:val="24"/>
                <w:szCs w:val="24"/>
                <w:lang w:val="ru-RU"/>
              </w:rPr>
              <w:t>»</w:t>
            </w:r>
            <w:r w:rsidRPr="00066F20">
              <w:rPr>
                <w:rFonts w:hAnsi="Times New Roman" w:cs="Times New Roman"/>
                <w:color w:val="000000"/>
                <w:sz w:val="24"/>
                <w:szCs w:val="24"/>
                <w:lang w:val="ru-RU"/>
              </w:rPr>
              <w:t xml:space="preserve"> </w:t>
            </w:r>
            <w:r w:rsidR="001B0B5D">
              <w:rPr>
                <w:rFonts w:hAnsi="Times New Roman" w:cs="Times New Roman"/>
                <w:color w:val="000000"/>
                <w:sz w:val="24"/>
                <w:szCs w:val="24"/>
                <w:lang w:val="ru-RU"/>
              </w:rPr>
              <w:t>№72/15</w:t>
            </w:r>
            <w:r w:rsidRPr="00066F20">
              <w:rPr>
                <w:rFonts w:hAnsi="Times New Roman" w:cs="Times New Roman"/>
                <w:color w:val="000000"/>
                <w:sz w:val="24"/>
                <w:szCs w:val="24"/>
                <w:lang w:val="ru-RU"/>
              </w:rPr>
              <w:t xml:space="preserve"> </w:t>
            </w:r>
          </w:p>
          <w:p w:rsidR="00066F20" w:rsidRPr="00066F20" w:rsidRDefault="00066F20" w:rsidP="001B0B5D">
            <w:pPr>
              <w:spacing w:before="0" w:beforeAutospacing="0" w:after="0" w:afterAutospacing="0"/>
              <w:rPr>
                <w:rFonts w:hAnsi="Times New Roman" w:cs="Times New Roman"/>
                <w:color w:val="000000"/>
                <w:sz w:val="24"/>
                <w:szCs w:val="24"/>
                <w:lang w:val="ru-RU"/>
              </w:rPr>
            </w:pPr>
            <w:r w:rsidRPr="00066F20">
              <w:rPr>
                <w:rFonts w:hAnsi="Times New Roman" w:cs="Times New Roman"/>
                <w:color w:val="000000"/>
                <w:sz w:val="24"/>
                <w:szCs w:val="24"/>
                <w:lang w:val="ru-RU"/>
              </w:rPr>
              <w:t>от «</w:t>
            </w:r>
            <w:r w:rsidR="001B0B5D">
              <w:rPr>
                <w:rFonts w:hAnsi="Times New Roman" w:cs="Times New Roman"/>
                <w:color w:val="000000"/>
                <w:sz w:val="24"/>
                <w:szCs w:val="24"/>
                <w:lang w:val="ru-RU"/>
              </w:rPr>
              <w:t>31</w:t>
            </w:r>
            <w:r w:rsidRPr="00066F20">
              <w:rPr>
                <w:rFonts w:hAnsi="Times New Roman" w:cs="Times New Roman"/>
                <w:color w:val="000000"/>
                <w:sz w:val="24"/>
                <w:szCs w:val="24"/>
                <w:lang w:val="ru-RU"/>
              </w:rPr>
              <w:t xml:space="preserve">» </w:t>
            </w:r>
            <w:r w:rsidR="001B0B5D">
              <w:rPr>
                <w:rFonts w:hAnsi="Times New Roman" w:cs="Times New Roman"/>
                <w:color w:val="000000"/>
                <w:sz w:val="24"/>
                <w:szCs w:val="24"/>
                <w:lang w:val="ru-RU"/>
              </w:rPr>
              <w:t>августа</w:t>
            </w:r>
            <w:r w:rsidRPr="00066F20">
              <w:rPr>
                <w:rFonts w:hAnsi="Times New Roman" w:cs="Times New Roman"/>
                <w:color w:val="000000"/>
                <w:sz w:val="24"/>
                <w:szCs w:val="24"/>
                <w:lang w:val="ru-RU"/>
              </w:rPr>
              <w:t xml:space="preserve"> 2022  </w:t>
            </w:r>
          </w:p>
        </w:tc>
      </w:tr>
    </w:tbl>
    <w:p w:rsidR="00D7074B" w:rsidRDefault="00D7074B" w:rsidP="00454105">
      <w:pPr>
        <w:spacing w:before="0" w:beforeAutospacing="0" w:after="0" w:afterAutospacing="0"/>
        <w:ind w:left="-284" w:right="-754"/>
        <w:jc w:val="center"/>
        <w:rPr>
          <w:b/>
          <w:bCs/>
          <w:sz w:val="24"/>
          <w:szCs w:val="24"/>
          <w:lang w:val="ru-RU"/>
        </w:rPr>
      </w:pPr>
    </w:p>
    <w:p w:rsidR="00454105" w:rsidRDefault="00066F20" w:rsidP="00454105">
      <w:pPr>
        <w:spacing w:before="0" w:beforeAutospacing="0" w:after="0" w:afterAutospacing="0"/>
        <w:ind w:left="-284" w:right="-754"/>
        <w:jc w:val="center"/>
        <w:rPr>
          <w:b/>
          <w:bCs/>
          <w:sz w:val="24"/>
          <w:szCs w:val="24"/>
          <w:lang w:val="ru-RU"/>
        </w:rPr>
      </w:pPr>
      <w:r>
        <w:rPr>
          <w:b/>
          <w:bCs/>
          <w:sz w:val="24"/>
          <w:szCs w:val="24"/>
          <w:lang w:val="ru-RU"/>
        </w:rPr>
        <w:t xml:space="preserve">ПОЛОЖЕНИЕ </w:t>
      </w:r>
    </w:p>
    <w:p w:rsidR="00066F20" w:rsidRDefault="00066F20" w:rsidP="00454105">
      <w:pPr>
        <w:spacing w:before="0" w:beforeAutospacing="0" w:after="0" w:afterAutospacing="0"/>
        <w:ind w:left="-284" w:right="-754"/>
        <w:jc w:val="center"/>
        <w:rPr>
          <w:b/>
          <w:bCs/>
          <w:sz w:val="24"/>
          <w:szCs w:val="24"/>
          <w:lang w:val="ru-RU"/>
        </w:rPr>
      </w:pPr>
      <w:r w:rsidRPr="00066F20">
        <w:rPr>
          <w:b/>
          <w:bCs/>
          <w:sz w:val="24"/>
          <w:szCs w:val="24"/>
          <w:lang w:val="ru-RU"/>
        </w:rPr>
        <w:t>ОБ ИСПОЛЬЗОВАНИИ ГОСУДАРСТВЕННЫХ СИМВОЛОВ</w:t>
      </w:r>
      <w:r>
        <w:rPr>
          <w:b/>
          <w:bCs/>
          <w:sz w:val="24"/>
          <w:szCs w:val="24"/>
          <w:lang w:val="ru-RU"/>
        </w:rPr>
        <w:t xml:space="preserve"> </w:t>
      </w:r>
    </w:p>
    <w:p w:rsidR="00066F20" w:rsidRPr="00066F20" w:rsidRDefault="00066F20" w:rsidP="001B0B5D">
      <w:pPr>
        <w:spacing w:before="0" w:beforeAutospacing="0" w:after="0" w:afterAutospacing="0"/>
        <w:ind w:left="-284" w:right="-754"/>
        <w:jc w:val="center"/>
        <w:rPr>
          <w:b/>
          <w:sz w:val="24"/>
          <w:szCs w:val="24"/>
          <w:lang w:val="ru-RU"/>
        </w:rPr>
      </w:pPr>
      <w:r>
        <w:rPr>
          <w:b/>
          <w:bCs/>
          <w:sz w:val="24"/>
          <w:szCs w:val="24"/>
          <w:lang w:val="ru-RU"/>
        </w:rPr>
        <w:t>В</w:t>
      </w:r>
      <w:r w:rsidRPr="00066F20">
        <w:rPr>
          <w:b/>
          <w:bCs/>
          <w:sz w:val="24"/>
          <w:szCs w:val="24"/>
          <w:lang w:val="ru-RU"/>
        </w:rPr>
        <w:t xml:space="preserve"> </w:t>
      </w:r>
      <w:r w:rsidRPr="00066F20">
        <w:rPr>
          <w:b/>
          <w:sz w:val="24"/>
          <w:szCs w:val="24"/>
          <w:lang w:val="ru-RU"/>
        </w:rPr>
        <w:t>МУНИЦИПАЛЬНО</w:t>
      </w:r>
      <w:r w:rsidR="00517DD4">
        <w:rPr>
          <w:b/>
          <w:sz w:val="24"/>
          <w:szCs w:val="24"/>
          <w:lang w:val="ru-RU"/>
        </w:rPr>
        <w:t>М</w:t>
      </w:r>
      <w:r w:rsidRPr="00066F20">
        <w:rPr>
          <w:b/>
          <w:sz w:val="24"/>
          <w:szCs w:val="24"/>
          <w:lang w:val="ru-RU"/>
        </w:rPr>
        <w:t xml:space="preserve"> БЮДЖЕТНО</w:t>
      </w:r>
      <w:r w:rsidR="00517DD4">
        <w:rPr>
          <w:b/>
          <w:sz w:val="24"/>
          <w:szCs w:val="24"/>
          <w:lang w:val="ru-RU"/>
        </w:rPr>
        <w:t>М</w:t>
      </w:r>
      <w:r w:rsidRPr="00066F20">
        <w:rPr>
          <w:b/>
          <w:sz w:val="24"/>
          <w:szCs w:val="24"/>
          <w:lang w:val="ru-RU"/>
        </w:rPr>
        <w:t xml:space="preserve"> ОБЩЕОБРАЗОВАТЕЛЬНО</w:t>
      </w:r>
      <w:r w:rsidR="00517DD4">
        <w:rPr>
          <w:b/>
          <w:sz w:val="24"/>
          <w:szCs w:val="24"/>
          <w:lang w:val="ru-RU"/>
        </w:rPr>
        <w:t>М</w:t>
      </w:r>
      <w:r w:rsidRPr="00066F20">
        <w:rPr>
          <w:b/>
          <w:sz w:val="24"/>
          <w:szCs w:val="24"/>
          <w:lang w:val="ru-RU"/>
        </w:rPr>
        <w:t xml:space="preserve"> УЧРЕЖДЕНИ</w:t>
      </w:r>
      <w:r w:rsidR="00517DD4">
        <w:rPr>
          <w:b/>
          <w:sz w:val="24"/>
          <w:szCs w:val="24"/>
          <w:lang w:val="ru-RU"/>
        </w:rPr>
        <w:t>И</w:t>
      </w:r>
      <w:r w:rsidRPr="00066F20">
        <w:rPr>
          <w:b/>
          <w:sz w:val="24"/>
          <w:szCs w:val="24"/>
          <w:lang w:val="ru-RU"/>
        </w:rPr>
        <w:t xml:space="preserve"> </w:t>
      </w:r>
      <w:r w:rsidRPr="00066F20">
        <w:rPr>
          <w:rFonts w:eastAsia="Calibri"/>
          <w:b/>
          <w:bCs/>
          <w:sz w:val="24"/>
          <w:szCs w:val="24"/>
          <w:lang w:val="ru-RU"/>
        </w:rPr>
        <w:t>«</w:t>
      </w:r>
      <w:proofErr w:type="spellStart"/>
      <w:r w:rsidR="001B0B5D">
        <w:rPr>
          <w:rFonts w:eastAsia="Calibri"/>
          <w:b/>
          <w:bCs/>
          <w:sz w:val="24"/>
          <w:szCs w:val="24"/>
          <w:lang w:val="ru-RU"/>
        </w:rPr>
        <w:t>Щеколдинская</w:t>
      </w:r>
      <w:proofErr w:type="spellEnd"/>
      <w:r w:rsidR="001B0B5D">
        <w:rPr>
          <w:rFonts w:eastAsia="Calibri"/>
          <w:b/>
          <w:bCs/>
          <w:sz w:val="24"/>
          <w:szCs w:val="24"/>
          <w:lang w:val="ru-RU"/>
        </w:rPr>
        <w:t xml:space="preserve"> средняя общеобразовательная школа»</w:t>
      </w:r>
    </w:p>
    <w:p w:rsidR="007D185C" w:rsidRPr="00066F20" w:rsidRDefault="00D7074B" w:rsidP="00454105">
      <w:pPr>
        <w:ind w:left="-284" w:right="-754"/>
        <w:jc w:val="center"/>
        <w:rPr>
          <w:rFonts w:hAnsi="Times New Roman" w:cs="Times New Roman"/>
          <w:color w:val="000000"/>
          <w:sz w:val="24"/>
          <w:szCs w:val="24"/>
          <w:lang w:val="ru-RU"/>
        </w:rPr>
      </w:pPr>
      <w:r w:rsidRPr="00066F20">
        <w:rPr>
          <w:rFonts w:hAnsi="Times New Roman" w:cs="Times New Roman"/>
          <w:b/>
          <w:bCs/>
          <w:color w:val="000000"/>
          <w:sz w:val="24"/>
          <w:szCs w:val="24"/>
          <w:lang w:val="ru-RU"/>
        </w:rPr>
        <w:t>1. Общие положения</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 xml:space="preserve">1.1. Положение об использовании государственных символов в </w:t>
      </w:r>
      <w:r w:rsidR="00C024EF">
        <w:rPr>
          <w:rFonts w:hAnsi="Times New Roman" w:cs="Times New Roman"/>
          <w:color w:val="000000"/>
          <w:sz w:val="24"/>
          <w:szCs w:val="24"/>
          <w:lang w:val="ru-RU"/>
        </w:rPr>
        <w:t xml:space="preserve">МБОУ </w:t>
      </w:r>
      <w:r w:rsidR="001B0B5D">
        <w:rPr>
          <w:rFonts w:hAnsi="Times New Roman" w:cs="Times New Roman"/>
          <w:color w:val="000000"/>
          <w:sz w:val="24"/>
          <w:szCs w:val="24"/>
          <w:lang w:val="ru-RU"/>
        </w:rPr>
        <w:t>«</w:t>
      </w:r>
      <w:proofErr w:type="spellStart"/>
      <w:r w:rsidR="001B0B5D">
        <w:rPr>
          <w:rFonts w:hAnsi="Times New Roman" w:cs="Times New Roman"/>
          <w:color w:val="000000"/>
          <w:sz w:val="24"/>
          <w:szCs w:val="24"/>
          <w:lang w:val="ru-RU"/>
        </w:rPr>
        <w:t>Щеколдинская</w:t>
      </w:r>
      <w:proofErr w:type="spellEnd"/>
      <w:r w:rsidR="001B0B5D">
        <w:rPr>
          <w:rFonts w:hAnsi="Times New Roman" w:cs="Times New Roman"/>
          <w:color w:val="000000"/>
          <w:sz w:val="24"/>
          <w:szCs w:val="24"/>
          <w:lang w:val="ru-RU"/>
        </w:rPr>
        <w:t xml:space="preserve"> СОШ»</w:t>
      </w:r>
      <w:r w:rsidRPr="00066F20">
        <w:rPr>
          <w:rFonts w:hAnsi="Times New Roman" w:cs="Times New Roman"/>
          <w:color w:val="000000"/>
          <w:sz w:val="24"/>
          <w:szCs w:val="24"/>
          <w:lang w:val="ru-RU"/>
        </w:rPr>
        <w:t xml:space="preserve"> (далее – Положение) определяет порядок использования (установления, размещения) Государственного флага Российской Федерации, Государственного герба Российской Федерации, а также исполнения Государственного гимна Российской Федерации в </w:t>
      </w:r>
      <w:r w:rsidR="00C024EF">
        <w:rPr>
          <w:rFonts w:hAnsi="Times New Roman" w:cs="Times New Roman"/>
          <w:color w:val="000000"/>
          <w:sz w:val="24"/>
          <w:szCs w:val="24"/>
          <w:lang w:val="ru-RU"/>
        </w:rPr>
        <w:t>МБОУ</w:t>
      </w:r>
      <w:proofErr w:type="gramStart"/>
      <w:r w:rsidR="001B0B5D">
        <w:rPr>
          <w:rFonts w:hAnsi="Times New Roman" w:cs="Times New Roman"/>
          <w:color w:val="000000"/>
          <w:sz w:val="24"/>
          <w:szCs w:val="24"/>
          <w:lang w:val="ru-RU"/>
        </w:rPr>
        <w:t>»</w:t>
      </w:r>
      <w:proofErr w:type="spellStart"/>
      <w:r w:rsidR="001B0B5D">
        <w:rPr>
          <w:rFonts w:hAnsi="Times New Roman" w:cs="Times New Roman"/>
          <w:color w:val="000000"/>
          <w:sz w:val="24"/>
          <w:szCs w:val="24"/>
          <w:lang w:val="ru-RU"/>
        </w:rPr>
        <w:t>Щ</w:t>
      </w:r>
      <w:proofErr w:type="gramEnd"/>
      <w:r w:rsidR="001B0B5D">
        <w:rPr>
          <w:rFonts w:hAnsi="Times New Roman" w:cs="Times New Roman"/>
          <w:color w:val="000000"/>
          <w:sz w:val="24"/>
          <w:szCs w:val="24"/>
          <w:lang w:val="ru-RU"/>
        </w:rPr>
        <w:t>еколдинская</w:t>
      </w:r>
      <w:proofErr w:type="spellEnd"/>
      <w:r w:rsidR="001B0B5D">
        <w:rPr>
          <w:rFonts w:hAnsi="Times New Roman" w:cs="Times New Roman"/>
          <w:color w:val="000000"/>
          <w:sz w:val="24"/>
          <w:szCs w:val="24"/>
          <w:lang w:val="ru-RU"/>
        </w:rPr>
        <w:t xml:space="preserve"> СОШ»</w:t>
      </w:r>
      <w:r w:rsidRPr="00066F20">
        <w:rPr>
          <w:rFonts w:hAnsi="Times New Roman" w:cs="Times New Roman"/>
          <w:color w:val="000000"/>
          <w:sz w:val="24"/>
          <w:szCs w:val="24"/>
          <w:lang w:val="ru-RU"/>
        </w:rPr>
        <w:t xml:space="preserve"> (далее – образовательная организация).</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1.2. Государственный флаг Российской Федерации (далее – Флаг) является официальным государственным символом Российской Федерации.</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proofErr w:type="gramStart"/>
      <w:r w:rsidRPr="00066F20">
        <w:rPr>
          <w:rFonts w:hAnsi="Times New Roman" w:cs="Times New Roman"/>
          <w:color w:val="000000"/>
          <w:sz w:val="24"/>
          <w:szCs w:val="24"/>
          <w:lang w:val="ru-RU"/>
        </w:rPr>
        <w:t>Флаг представляет собой прямоугольное полотнище из трех равновеликих горизонтальных полос: верхней – белого, средней – синего и нижней – красного цвета.</w:t>
      </w:r>
      <w:proofErr w:type="gramEnd"/>
      <w:r w:rsidRPr="00066F20">
        <w:rPr>
          <w:rFonts w:hAnsi="Times New Roman" w:cs="Times New Roman"/>
          <w:color w:val="000000"/>
          <w:sz w:val="24"/>
          <w:szCs w:val="24"/>
          <w:lang w:val="ru-RU"/>
        </w:rPr>
        <w:t xml:space="preserve"> Отношение ширины флага к его длине 2:3.</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Использование Флага с нарушением Федерального конституционного закона от 25.12.2000 № 1-ФКЗ «О Государственном флаге Российской Федерации», а также надругательство над Государственным флагом Российской Федерации влекут за собой ответственность в соответствии с законодательством РФ.</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1.3. Государственный герб Российской Федерации (далее – Герб) является официальным государственным символом Российской Федерации.</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 xml:space="preserve">Герб представляет собой четырехугольный, с закругленными нижними углами, заостренный в оконечности красный геральдический щит с золотым двуглавым орлом, поднявшим вверх распущенные крылья. Орел увенчан двумя малыми коронами и – над ними – одной большой короной, соединенными лентой. </w:t>
      </w:r>
      <w:proofErr w:type="gramStart"/>
      <w:r w:rsidRPr="00066F20">
        <w:rPr>
          <w:rFonts w:hAnsi="Times New Roman" w:cs="Times New Roman"/>
          <w:color w:val="000000"/>
          <w:sz w:val="24"/>
          <w:szCs w:val="24"/>
          <w:lang w:val="ru-RU"/>
        </w:rPr>
        <w:t>В правой лапе орла – скипетр, в левой – держава.</w:t>
      </w:r>
      <w:proofErr w:type="gramEnd"/>
      <w:r w:rsidRPr="00066F20">
        <w:rPr>
          <w:rFonts w:hAnsi="Times New Roman" w:cs="Times New Roman"/>
          <w:color w:val="000000"/>
          <w:sz w:val="24"/>
          <w:szCs w:val="24"/>
          <w:lang w:val="ru-RU"/>
        </w:rPr>
        <w:t xml:space="preserve"> На груди орла, в красном щите, – серебряный всадник в синем плаще на серебряном коне, поражающий серебряным копьем черного опрокинутого навзничь и попранного конем дракона.</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Воспроизведение Герба допускается без геральдического щита (в виде главной фигуры – двуглавого орла с атрибутами), а также в одноцветном варианте.</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Использование Герба с нарушением Федерального конституционного закона от 25.12.2000 № 2-ФКЗ «О Государственном гербе Российской Федерации», а также надругательство над Государственным гербом Российской Федерации влечет за собой ответственность в соответствии с законодательством РФ.</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1.4. Государственный гимн Российской Федерации (далее – Гимн) является официальным государственным символом Российской Федерации.</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 xml:space="preserve">Гимн представляет собой музыкально-поэтическое произведение. Гимн может исполняться в оркестровом, хоровом, оркестрово-хоровом либо ином вокальном и инструментальном варианте. При этом могут использоваться средства </w:t>
      </w:r>
      <w:proofErr w:type="spellStart"/>
      <w:r w:rsidRPr="00066F20">
        <w:rPr>
          <w:rFonts w:hAnsi="Times New Roman" w:cs="Times New Roman"/>
          <w:color w:val="000000"/>
          <w:sz w:val="24"/>
          <w:szCs w:val="24"/>
          <w:lang w:val="ru-RU"/>
        </w:rPr>
        <w:t>звуко</w:t>
      </w:r>
      <w:proofErr w:type="spellEnd"/>
      <w:r w:rsidRPr="00066F20">
        <w:rPr>
          <w:rFonts w:hAnsi="Times New Roman" w:cs="Times New Roman"/>
          <w:color w:val="000000"/>
          <w:sz w:val="24"/>
          <w:szCs w:val="24"/>
          <w:lang w:val="ru-RU"/>
        </w:rPr>
        <w:t>- и видеозаписи, а также средства теле- и радиотрансляции.</w:t>
      </w:r>
    </w:p>
    <w:p w:rsidR="007D185C"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 xml:space="preserve">Гимн должен исполняться в точном соответствии с музыкальной редакцией и текстом, </w:t>
      </w:r>
      <w:proofErr w:type="gramStart"/>
      <w:r w:rsidRPr="00066F20">
        <w:rPr>
          <w:rFonts w:hAnsi="Times New Roman" w:cs="Times New Roman"/>
          <w:color w:val="000000"/>
          <w:sz w:val="24"/>
          <w:szCs w:val="24"/>
          <w:lang w:val="ru-RU"/>
        </w:rPr>
        <w:t>утвержденными</w:t>
      </w:r>
      <w:proofErr w:type="gramEnd"/>
      <w:r w:rsidRPr="00066F20">
        <w:rPr>
          <w:rFonts w:hAnsi="Times New Roman" w:cs="Times New Roman"/>
          <w:color w:val="000000"/>
          <w:sz w:val="24"/>
          <w:szCs w:val="24"/>
          <w:lang w:val="ru-RU"/>
        </w:rPr>
        <w:t xml:space="preserve"> Федеральным конституционным законом от 25.12.2000 № 3-ФКЗ «О Государственном гимне Российской Федерации».</w:t>
      </w:r>
    </w:p>
    <w:p w:rsidR="00C024EF" w:rsidRDefault="00C024EF" w:rsidP="00C024EF">
      <w:pPr>
        <w:spacing w:before="0" w:beforeAutospacing="0" w:after="0" w:afterAutospacing="0"/>
        <w:ind w:left="-284" w:right="-754" w:firstLine="993"/>
        <w:jc w:val="both"/>
        <w:rPr>
          <w:rFonts w:hAnsi="Times New Roman" w:cs="Times New Roman"/>
          <w:color w:val="000000"/>
          <w:sz w:val="24"/>
          <w:szCs w:val="24"/>
          <w:lang w:val="ru-RU"/>
        </w:rPr>
      </w:pPr>
    </w:p>
    <w:p w:rsidR="006A0685" w:rsidRDefault="006A0685" w:rsidP="00C024EF">
      <w:pPr>
        <w:spacing w:before="0" w:beforeAutospacing="0" w:after="0" w:afterAutospacing="0"/>
        <w:ind w:left="-284" w:right="-754" w:firstLine="993"/>
        <w:jc w:val="both"/>
        <w:rPr>
          <w:rFonts w:hAnsi="Times New Roman" w:cs="Times New Roman"/>
          <w:color w:val="000000"/>
          <w:sz w:val="24"/>
          <w:szCs w:val="24"/>
          <w:lang w:val="ru-RU"/>
        </w:rPr>
      </w:pPr>
    </w:p>
    <w:p w:rsidR="006A0685" w:rsidRPr="00066F20" w:rsidRDefault="006A0685" w:rsidP="00C024EF">
      <w:pPr>
        <w:spacing w:before="0" w:beforeAutospacing="0" w:after="0" w:afterAutospacing="0"/>
        <w:ind w:left="-284" w:right="-754" w:firstLine="993"/>
        <w:jc w:val="both"/>
        <w:rPr>
          <w:rFonts w:hAnsi="Times New Roman" w:cs="Times New Roman"/>
          <w:color w:val="000000"/>
          <w:sz w:val="24"/>
          <w:szCs w:val="24"/>
          <w:lang w:val="ru-RU"/>
        </w:rPr>
      </w:pPr>
    </w:p>
    <w:p w:rsidR="007D185C" w:rsidRDefault="00D7074B" w:rsidP="00C024EF">
      <w:pPr>
        <w:spacing w:before="0" w:beforeAutospacing="0" w:after="0" w:afterAutospacing="0"/>
        <w:ind w:left="-284" w:right="-754"/>
        <w:jc w:val="center"/>
        <w:rPr>
          <w:rFonts w:hAnsi="Times New Roman" w:cs="Times New Roman"/>
          <w:b/>
          <w:bCs/>
          <w:color w:val="000000"/>
          <w:sz w:val="24"/>
          <w:szCs w:val="24"/>
          <w:lang w:val="ru-RU"/>
        </w:rPr>
      </w:pPr>
      <w:r w:rsidRPr="00066F20">
        <w:rPr>
          <w:rFonts w:hAnsi="Times New Roman" w:cs="Times New Roman"/>
          <w:b/>
          <w:bCs/>
          <w:color w:val="000000"/>
          <w:sz w:val="24"/>
          <w:szCs w:val="24"/>
          <w:lang w:val="ru-RU"/>
        </w:rPr>
        <w:t>2. Использование Флага</w:t>
      </w:r>
    </w:p>
    <w:p w:rsidR="0084252A" w:rsidRDefault="0084252A" w:rsidP="00C024EF">
      <w:pPr>
        <w:spacing w:before="0" w:beforeAutospacing="0" w:after="0" w:afterAutospacing="0"/>
        <w:ind w:left="-284" w:right="-754" w:firstLine="993"/>
        <w:jc w:val="both"/>
        <w:rPr>
          <w:rFonts w:hAnsi="Times New Roman" w:cs="Times New Roman"/>
          <w:color w:val="000000"/>
          <w:sz w:val="24"/>
          <w:szCs w:val="24"/>
          <w:lang w:val="ru-RU"/>
        </w:rPr>
      </w:pP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lastRenderedPageBreak/>
        <w:t>2.1. Флаг вывешивается</w:t>
      </w:r>
      <w:r w:rsidR="006C640C">
        <w:rPr>
          <w:rFonts w:hAnsi="Times New Roman" w:cs="Times New Roman"/>
          <w:color w:val="000000"/>
          <w:sz w:val="24"/>
          <w:szCs w:val="24"/>
          <w:lang w:val="ru-RU"/>
        </w:rPr>
        <w:t xml:space="preserve"> </w:t>
      </w:r>
      <w:r w:rsidRPr="00066F20">
        <w:rPr>
          <w:rFonts w:hAnsi="Times New Roman" w:cs="Times New Roman"/>
          <w:color w:val="000000"/>
          <w:sz w:val="24"/>
          <w:szCs w:val="24"/>
          <w:lang w:val="ru-RU"/>
        </w:rPr>
        <w:t>постоянно на зданиях общеобразовательных организаций независимо от форм собственности или устанавливается постоянно на их территориях.</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2.2. Флаг может быть поднят (</w:t>
      </w:r>
      <w:r w:rsidR="006A0685">
        <w:rPr>
          <w:rFonts w:hAnsi="Times New Roman" w:cs="Times New Roman"/>
          <w:color w:val="000000"/>
          <w:sz w:val="24"/>
          <w:szCs w:val="24"/>
          <w:lang w:val="ru-RU"/>
        </w:rPr>
        <w:t>вынесен</w:t>
      </w:r>
      <w:r w:rsidRPr="00066F20">
        <w:rPr>
          <w:rFonts w:hAnsi="Times New Roman" w:cs="Times New Roman"/>
          <w:color w:val="000000"/>
          <w:sz w:val="24"/>
          <w:szCs w:val="24"/>
          <w:lang w:val="ru-RU"/>
        </w:rPr>
        <w:t>) во время торжественных мероприятий. Флаг поднимается (</w:t>
      </w:r>
      <w:r w:rsidR="006A0685">
        <w:rPr>
          <w:rFonts w:hAnsi="Times New Roman" w:cs="Times New Roman"/>
          <w:color w:val="000000"/>
          <w:sz w:val="24"/>
          <w:szCs w:val="24"/>
          <w:lang w:val="ru-RU"/>
        </w:rPr>
        <w:t>выносится</w:t>
      </w:r>
      <w:r w:rsidRPr="00066F20">
        <w:rPr>
          <w:rFonts w:hAnsi="Times New Roman" w:cs="Times New Roman"/>
          <w:color w:val="000000"/>
          <w:sz w:val="24"/>
          <w:szCs w:val="24"/>
          <w:lang w:val="ru-RU"/>
        </w:rPr>
        <w:t>) во время массовых мероприятий (в том числе спортивных и физкультурно-оздоровительных), проводимых образовательными организациями независимо от форм собственности.</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 xml:space="preserve">2.3. Каждая учебная неделя начинается с торжественной линейки, на которой происходит поднятие </w:t>
      </w:r>
      <w:r w:rsidR="006A0685">
        <w:rPr>
          <w:rFonts w:hAnsi="Times New Roman" w:cs="Times New Roman"/>
          <w:color w:val="000000"/>
          <w:sz w:val="24"/>
          <w:szCs w:val="24"/>
          <w:lang w:val="ru-RU"/>
        </w:rPr>
        <w:t xml:space="preserve">(вынос) </w:t>
      </w:r>
      <w:r w:rsidRPr="00066F20">
        <w:rPr>
          <w:rFonts w:hAnsi="Times New Roman" w:cs="Times New Roman"/>
          <w:color w:val="000000"/>
          <w:sz w:val="24"/>
          <w:szCs w:val="24"/>
          <w:lang w:val="ru-RU"/>
        </w:rPr>
        <w:t xml:space="preserve">Флага и прослушивание Гимна. Конкретное время </w:t>
      </w:r>
      <w:proofErr w:type="gramStart"/>
      <w:r w:rsidRPr="00066F20">
        <w:rPr>
          <w:rFonts w:hAnsi="Times New Roman" w:cs="Times New Roman"/>
          <w:color w:val="000000"/>
          <w:sz w:val="24"/>
          <w:szCs w:val="24"/>
          <w:lang w:val="ru-RU"/>
        </w:rPr>
        <w:t>начала</w:t>
      </w:r>
      <w:proofErr w:type="gramEnd"/>
      <w:r w:rsidRPr="00066F20">
        <w:rPr>
          <w:rFonts w:hAnsi="Times New Roman" w:cs="Times New Roman"/>
          <w:color w:val="000000"/>
          <w:sz w:val="24"/>
          <w:szCs w:val="24"/>
          <w:lang w:val="ru-RU"/>
        </w:rPr>
        <w:t xml:space="preserve"> и продолжительность линейки устанавливается приказом директора образовательной организации.</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 xml:space="preserve">2.4. Подъем </w:t>
      </w:r>
      <w:r w:rsidR="006A0685">
        <w:rPr>
          <w:rFonts w:hAnsi="Times New Roman" w:cs="Times New Roman"/>
          <w:color w:val="000000"/>
          <w:sz w:val="24"/>
          <w:szCs w:val="24"/>
          <w:lang w:val="ru-RU"/>
        </w:rPr>
        <w:t xml:space="preserve">(вынос) </w:t>
      </w:r>
      <w:r w:rsidRPr="00066F20">
        <w:rPr>
          <w:rFonts w:hAnsi="Times New Roman" w:cs="Times New Roman"/>
          <w:color w:val="000000"/>
          <w:sz w:val="24"/>
          <w:szCs w:val="24"/>
          <w:lang w:val="ru-RU"/>
        </w:rPr>
        <w:t>Флага осуществляется по команде директора образовательной организации или ведущего мероприятия</w:t>
      </w:r>
      <w:r>
        <w:rPr>
          <w:rFonts w:hAnsi="Times New Roman" w:cs="Times New Roman"/>
          <w:color w:val="000000"/>
          <w:sz w:val="24"/>
          <w:szCs w:val="24"/>
        </w:rPr>
        <w:t> </w:t>
      </w:r>
      <w:r w:rsidRPr="00066F20">
        <w:rPr>
          <w:rFonts w:hAnsi="Times New Roman" w:cs="Times New Roman"/>
          <w:color w:val="000000"/>
          <w:sz w:val="24"/>
          <w:szCs w:val="24"/>
          <w:lang w:val="ru-RU"/>
        </w:rPr>
        <w:t xml:space="preserve">при построении </w:t>
      </w:r>
      <w:proofErr w:type="gramStart"/>
      <w:r w:rsidRPr="00066F20">
        <w:rPr>
          <w:rFonts w:hAnsi="Times New Roman" w:cs="Times New Roman"/>
          <w:color w:val="000000"/>
          <w:sz w:val="24"/>
          <w:szCs w:val="24"/>
          <w:lang w:val="ru-RU"/>
        </w:rPr>
        <w:t>обучающихся</w:t>
      </w:r>
      <w:proofErr w:type="gramEnd"/>
      <w:r w:rsidRPr="00066F20">
        <w:rPr>
          <w:rFonts w:hAnsi="Times New Roman" w:cs="Times New Roman"/>
          <w:color w:val="000000"/>
          <w:sz w:val="24"/>
          <w:szCs w:val="24"/>
          <w:lang w:val="ru-RU"/>
        </w:rPr>
        <w:t xml:space="preserve"> и администрации образовательной организации</w:t>
      </w:r>
      <w:r>
        <w:rPr>
          <w:rFonts w:hAnsi="Times New Roman" w:cs="Times New Roman"/>
          <w:color w:val="000000"/>
          <w:sz w:val="24"/>
          <w:szCs w:val="24"/>
        </w:rPr>
        <w:t> </w:t>
      </w:r>
      <w:r w:rsidRPr="00066F20">
        <w:rPr>
          <w:rFonts w:hAnsi="Times New Roman" w:cs="Times New Roman"/>
          <w:color w:val="000000"/>
          <w:sz w:val="24"/>
          <w:szCs w:val="24"/>
          <w:lang w:val="ru-RU"/>
        </w:rPr>
        <w:t>в соответствии с Регламентом, изложенным в приложении 1 к Положению.</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 xml:space="preserve">2.5. Для подъема </w:t>
      </w:r>
      <w:r w:rsidR="006A0685">
        <w:rPr>
          <w:rFonts w:hAnsi="Times New Roman" w:cs="Times New Roman"/>
          <w:color w:val="000000"/>
          <w:sz w:val="24"/>
          <w:szCs w:val="24"/>
          <w:lang w:val="ru-RU"/>
        </w:rPr>
        <w:t xml:space="preserve">(выноса) </w:t>
      </w:r>
      <w:r w:rsidRPr="00066F20">
        <w:rPr>
          <w:rFonts w:hAnsi="Times New Roman" w:cs="Times New Roman"/>
          <w:color w:val="000000"/>
          <w:sz w:val="24"/>
          <w:szCs w:val="24"/>
          <w:lang w:val="ru-RU"/>
        </w:rPr>
        <w:t>Флага руководитель образовательной организации назначает знаменную группу в составе знаменосца и ассистентов из обучающихся и работников образовательной организации, проявивших выдающиеся успехи в разных сферах деятельности.</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2.6. Флаг поднимается</w:t>
      </w:r>
      <w:r w:rsidR="006C640C">
        <w:rPr>
          <w:rFonts w:hAnsi="Times New Roman" w:cs="Times New Roman"/>
          <w:color w:val="000000"/>
          <w:sz w:val="24"/>
          <w:szCs w:val="24"/>
          <w:lang w:val="ru-RU"/>
        </w:rPr>
        <w:t xml:space="preserve"> </w:t>
      </w:r>
      <w:r w:rsidRPr="00066F20">
        <w:rPr>
          <w:rFonts w:hAnsi="Times New Roman" w:cs="Times New Roman"/>
          <w:color w:val="000000"/>
          <w:sz w:val="24"/>
          <w:szCs w:val="24"/>
          <w:lang w:val="ru-RU"/>
        </w:rPr>
        <w:t xml:space="preserve">на мачте (флагштоке). Мачта (флагшток) устанавливается, как правило, вблизи здания образовательной организации или в помещении образовательной организации в месте, обеспечивающем лучшую видимость Флага и возможность построения </w:t>
      </w:r>
      <w:proofErr w:type="gramStart"/>
      <w:r w:rsidRPr="00066F20">
        <w:rPr>
          <w:rFonts w:hAnsi="Times New Roman" w:cs="Times New Roman"/>
          <w:color w:val="000000"/>
          <w:sz w:val="24"/>
          <w:szCs w:val="24"/>
          <w:lang w:val="ru-RU"/>
        </w:rPr>
        <w:t>обучающихся</w:t>
      </w:r>
      <w:proofErr w:type="gramEnd"/>
      <w:r w:rsidRPr="00066F20">
        <w:rPr>
          <w:rFonts w:hAnsi="Times New Roman" w:cs="Times New Roman"/>
          <w:color w:val="000000"/>
          <w:sz w:val="24"/>
          <w:szCs w:val="24"/>
          <w:lang w:val="ru-RU"/>
        </w:rPr>
        <w:t xml:space="preserve"> и административного персонала.</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Мачта (флагшток) для подъема Флага изготавливается из металлических труб. Высота мачты (флагштока) – 5–10 м. Нижняя часть мачты (флагштока) диаметром 8–10 см составляет одну треть общей длины, диаметр верхней части – 4–6 см.</w:t>
      </w:r>
    </w:p>
    <w:p w:rsidR="007D185C"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 xml:space="preserve">В нижней и верхней </w:t>
      </w:r>
      <w:proofErr w:type="gramStart"/>
      <w:r w:rsidRPr="00066F20">
        <w:rPr>
          <w:rFonts w:hAnsi="Times New Roman" w:cs="Times New Roman"/>
          <w:color w:val="000000"/>
          <w:sz w:val="24"/>
          <w:szCs w:val="24"/>
          <w:lang w:val="ru-RU"/>
        </w:rPr>
        <w:t>частях</w:t>
      </w:r>
      <w:proofErr w:type="gramEnd"/>
      <w:r w:rsidRPr="00066F20">
        <w:rPr>
          <w:rFonts w:hAnsi="Times New Roman" w:cs="Times New Roman"/>
          <w:color w:val="000000"/>
          <w:sz w:val="24"/>
          <w:szCs w:val="24"/>
          <w:lang w:val="ru-RU"/>
        </w:rPr>
        <w:t xml:space="preserve"> мачты (флагштока) крепятся два ролика. Нижний ролик крепится на расстоянии 1 м от уровня земли, а верхний – 0,1 м от конца мачты (флагштока). К роликам прикрепляется стальной трос с приспособлениями для крепления Флага.</w:t>
      </w:r>
    </w:p>
    <w:p w:rsidR="006C640C" w:rsidRPr="00066F20" w:rsidRDefault="006C640C" w:rsidP="008E733A">
      <w:pPr>
        <w:spacing w:before="0" w:beforeAutospacing="0" w:after="0" w:afterAutospacing="0"/>
        <w:ind w:left="-284" w:right="-754" w:firstLine="568"/>
        <w:jc w:val="both"/>
        <w:rPr>
          <w:rFonts w:hAnsi="Times New Roman" w:cs="Times New Roman"/>
          <w:color w:val="000000"/>
          <w:sz w:val="24"/>
          <w:szCs w:val="24"/>
          <w:lang w:val="ru-RU"/>
        </w:rPr>
      </w:pPr>
      <w:r>
        <w:rPr>
          <w:rFonts w:hAnsi="Times New Roman" w:cs="Times New Roman"/>
          <w:color w:val="000000"/>
          <w:sz w:val="24"/>
          <w:szCs w:val="24"/>
          <w:lang w:val="ru-RU"/>
        </w:rPr>
        <w:t>Флаг может торжественно выноситься и устанавливаться в здании образовательной организации.</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2.7. Полотнище Флага имеет длину 1,8 м и ширину 1,2 м.</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2.8. Спуск Флага производится знаменной</w:t>
      </w:r>
      <w:r>
        <w:rPr>
          <w:rFonts w:hAnsi="Times New Roman" w:cs="Times New Roman"/>
          <w:color w:val="000000"/>
          <w:sz w:val="24"/>
          <w:szCs w:val="24"/>
        </w:rPr>
        <w:t> </w:t>
      </w:r>
      <w:r w:rsidRPr="00066F20">
        <w:rPr>
          <w:rFonts w:hAnsi="Times New Roman" w:cs="Times New Roman"/>
          <w:color w:val="000000"/>
          <w:sz w:val="24"/>
          <w:szCs w:val="24"/>
          <w:lang w:val="ru-RU"/>
        </w:rPr>
        <w:t>группы, назначаемой руководителем образовательной организации, при участии работников образовательной организации и обучающихся, которым будет доверено поднять Государственный флаг Российской Федерации в начале следующей недели. Спуск производится в соответствии с</w:t>
      </w:r>
      <w:r>
        <w:rPr>
          <w:rFonts w:hAnsi="Times New Roman" w:cs="Times New Roman"/>
          <w:color w:val="000000"/>
          <w:sz w:val="24"/>
          <w:szCs w:val="24"/>
        </w:rPr>
        <w:t> </w:t>
      </w:r>
      <w:r w:rsidRPr="00066F20">
        <w:rPr>
          <w:rFonts w:hAnsi="Times New Roman" w:cs="Times New Roman"/>
          <w:color w:val="000000"/>
          <w:sz w:val="24"/>
          <w:szCs w:val="24"/>
          <w:lang w:val="ru-RU"/>
        </w:rPr>
        <w:t>Регламентом, изложенным в приложении 1 к Положению в конце рабочего дня или в конце учебной недели в часы, установленные приказом руководителя образовательной организации.</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 xml:space="preserve">2.9. После спуска Флаг доставляется в комнату </w:t>
      </w:r>
      <w:r w:rsidR="00057814">
        <w:rPr>
          <w:rFonts w:hAnsi="Times New Roman" w:cs="Times New Roman"/>
          <w:color w:val="000000"/>
          <w:sz w:val="24"/>
          <w:szCs w:val="24"/>
          <w:lang w:val="ru-RU"/>
        </w:rPr>
        <w:t xml:space="preserve">для </w:t>
      </w:r>
      <w:r w:rsidRPr="00066F20">
        <w:rPr>
          <w:rFonts w:hAnsi="Times New Roman" w:cs="Times New Roman"/>
          <w:color w:val="000000"/>
          <w:sz w:val="24"/>
          <w:szCs w:val="24"/>
          <w:lang w:val="ru-RU"/>
        </w:rPr>
        <w:t>его хранения. При необходимости принимаются меры по его сушке и чистке.</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 xml:space="preserve">2.10. </w:t>
      </w:r>
      <w:proofErr w:type="gramStart"/>
      <w:r w:rsidRPr="00066F20">
        <w:rPr>
          <w:rFonts w:hAnsi="Times New Roman" w:cs="Times New Roman"/>
          <w:color w:val="000000"/>
          <w:sz w:val="24"/>
          <w:szCs w:val="24"/>
          <w:lang w:val="ru-RU"/>
        </w:rPr>
        <w:t>Контроль за</w:t>
      </w:r>
      <w:proofErr w:type="gramEnd"/>
      <w:r w:rsidRPr="00066F20">
        <w:rPr>
          <w:rFonts w:hAnsi="Times New Roman" w:cs="Times New Roman"/>
          <w:color w:val="000000"/>
          <w:sz w:val="24"/>
          <w:szCs w:val="24"/>
          <w:lang w:val="ru-RU"/>
        </w:rPr>
        <w:t xml:space="preserve"> состоянием Флага еженедельно осуществляет работник, назначенный приказом директора образовательной организации (ответственный за хранение Флага). Результаты еженедельного осмотра заносятся в книгу осмотра и выдачи Государственного флага Российской Федерации.</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2.11. В случае повреждения Флаг должен быть немедленно заменен запасным.</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2.12. Во время церемоний и мероприятий для создания особой торжественной атмосферы может использоваться ритуал вноса и выноса Флага знаменной группой в количестве четырех человек: руководителя и трех ассистентов, в соответствии с Регламентом, изложенным в приложении 2 к Положению. Персональный состав знаменной группы устанавливает директор образовательной организации или его заместитель.</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2.13. В дни траура в верхней части древка Флага крепится черная лента, длина которой равна длине полотнища Флага. Флаг, поднятый на мачте (флагштоке), приспускается до половины высоты мачты (флагштока).</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 xml:space="preserve">2.14. </w:t>
      </w:r>
      <w:proofErr w:type="gramStart"/>
      <w:r w:rsidRPr="00066F20">
        <w:rPr>
          <w:rFonts w:hAnsi="Times New Roman" w:cs="Times New Roman"/>
          <w:color w:val="000000"/>
          <w:sz w:val="24"/>
          <w:szCs w:val="24"/>
          <w:lang w:val="ru-RU"/>
        </w:rPr>
        <w:t>При одновременном подъеме (размещении) Флага и флага субъекта РФ, муниципального образования, общественного объединения или организации Флаг располагается с левой стороны от другого флага, если стоять к ним лицом; при одновременном подъеме (размещении) нечетного числа флагов Флаг располагается в центре, а при подъеме (размещении) четного числа флагов (но более двух) – левее центра.</w:t>
      </w:r>
      <w:proofErr w:type="gramEnd"/>
    </w:p>
    <w:p w:rsidR="007D185C"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lastRenderedPageBreak/>
        <w:t>2.15. При одновременном подъеме (размещении) Флага и других флагов размер флага субъекта РФ, муниципального образования, общественного объединения либо предприятия, учреждения или организации не может превышать размер Флага, а высота подъема Флага не может быть меньше высоты подъема других флагов.</w:t>
      </w:r>
    </w:p>
    <w:p w:rsidR="00C024EF" w:rsidRPr="00066F20" w:rsidRDefault="00C024EF" w:rsidP="00C024EF">
      <w:pPr>
        <w:spacing w:before="0" w:beforeAutospacing="0" w:after="0" w:afterAutospacing="0"/>
        <w:ind w:left="-284" w:right="-754" w:firstLine="993"/>
        <w:jc w:val="both"/>
        <w:rPr>
          <w:rFonts w:hAnsi="Times New Roman" w:cs="Times New Roman"/>
          <w:color w:val="000000"/>
          <w:sz w:val="24"/>
          <w:szCs w:val="24"/>
          <w:lang w:val="ru-RU"/>
        </w:rPr>
      </w:pPr>
    </w:p>
    <w:p w:rsidR="007D185C" w:rsidRDefault="00D7074B" w:rsidP="00C024EF">
      <w:pPr>
        <w:spacing w:before="0" w:beforeAutospacing="0" w:after="0" w:afterAutospacing="0"/>
        <w:ind w:left="-284" w:right="-754"/>
        <w:jc w:val="center"/>
        <w:rPr>
          <w:rFonts w:hAnsi="Times New Roman" w:cs="Times New Roman"/>
          <w:b/>
          <w:bCs/>
          <w:color w:val="000000"/>
          <w:sz w:val="24"/>
          <w:szCs w:val="24"/>
          <w:lang w:val="ru-RU"/>
        </w:rPr>
      </w:pPr>
      <w:r w:rsidRPr="00066F20">
        <w:rPr>
          <w:rFonts w:hAnsi="Times New Roman" w:cs="Times New Roman"/>
          <w:b/>
          <w:bCs/>
          <w:color w:val="000000"/>
          <w:sz w:val="24"/>
          <w:szCs w:val="24"/>
          <w:lang w:val="ru-RU"/>
        </w:rPr>
        <w:t>3. Использование Гимна</w:t>
      </w:r>
    </w:p>
    <w:p w:rsidR="00C024EF" w:rsidRPr="00066F20" w:rsidRDefault="00C024EF" w:rsidP="00C024EF">
      <w:pPr>
        <w:spacing w:before="0" w:beforeAutospacing="0" w:after="0" w:afterAutospacing="0"/>
        <w:ind w:left="-284" w:right="-754" w:firstLine="993"/>
        <w:jc w:val="both"/>
        <w:rPr>
          <w:rFonts w:hAnsi="Times New Roman" w:cs="Times New Roman"/>
          <w:color w:val="000000"/>
          <w:sz w:val="24"/>
          <w:szCs w:val="24"/>
          <w:lang w:val="ru-RU"/>
        </w:rPr>
      </w:pP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3.1. Текст Гимна размещается в помещениях (части помещений), отведенных для экспозиции, посвященной государственной символике. Такие помещения (части помещений) должны быть эстетично оформлены и размещены вдали от хозяйственно-бытовых комнат, прохода и гардероба.</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3.2. Официальным является исполнение Гимна в тех случаях, когда он выполняет свою знаковую функцию: обозначает российское государство, государственное присутствие, событие общероссийской важности или государственного значения. Официальными случаями исполнения являются все случаи, описанные в Федеральном конституционном законе от 25.12.2000 № 3-ФКЗ «О Государственном гимне Российской Федерации», а также иные случаи исполнения Гимна в церемониальных ситуациях, на официальных и массовых мероприятиях, в значимых общественных и частных случаях.</w:t>
      </w:r>
    </w:p>
    <w:p w:rsidR="007D185C" w:rsidRDefault="00D7074B" w:rsidP="008E733A">
      <w:pPr>
        <w:spacing w:before="0" w:beforeAutospacing="0" w:after="0" w:afterAutospacing="0"/>
        <w:ind w:left="-284" w:right="-754" w:firstLine="568"/>
        <w:jc w:val="both"/>
        <w:rPr>
          <w:rFonts w:hAnsi="Times New Roman" w:cs="Times New Roman"/>
          <w:color w:val="000000"/>
          <w:sz w:val="24"/>
          <w:szCs w:val="24"/>
        </w:rPr>
      </w:pPr>
      <w:r>
        <w:rPr>
          <w:rFonts w:hAnsi="Times New Roman" w:cs="Times New Roman"/>
          <w:color w:val="000000"/>
          <w:sz w:val="24"/>
          <w:szCs w:val="24"/>
        </w:rPr>
        <w:t>3.3. Гимн исполняется:</w:t>
      </w:r>
    </w:p>
    <w:p w:rsidR="007D185C" w:rsidRPr="00066F20" w:rsidRDefault="00D7074B" w:rsidP="008E733A">
      <w:pPr>
        <w:numPr>
          <w:ilvl w:val="0"/>
          <w:numId w:val="1"/>
        </w:numPr>
        <w:tabs>
          <w:tab w:val="clear" w:pos="720"/>
          <w:tab w:val="num" w:pos="567"/>
          <w:tab w:val="left" w:pos="993"/>
        </w:tabs>
        <w:spacing w:before="0" w:beforeAutospacing="0" w:after="0" w:afterAutospacing="0"/>
        <w:ind w:left="-284" w:right="-754" w:firstLine="568"/>
        <w:contextualSpacing/>
        <w:jc w:val="both"/>
        <w:rPr>
          <w:rFonts w:hAnsi="Times New Roman" w:cs="Times New Roman"/>
          <w:color w:val="000000"/>
          <w:sz w:val="24"/>
          <w:szCs w:val="24"/>
          <w:lang w:val="ru-RU"/>
        </w:rPr>
      </w:pPr>
      <w:r w:rsidRPr="00066F20">
        <w:rPr>
          <w:rFonts w:hAnsi="Times New Roman" w:cs="Times New Roman"/>
          <w:color w:val="000000"/>
          <w:sz w:val="24"/>
          <w:szCs w:val="24"/>
          <w:lang w:val="ru-RU"/>
        </w:rPr>
        <w:t>во время официальной церемонии подъема Флага и других официальных церемоний;</w:t>
      </w:r>
    </w:p>
    <w:p w:rsidR="007D185C" w:rsidRPr="00066F20" w:rsidRDefault="00D7074B" w:rsidP="008E733A">
      <w:pPr>
        <w:numPr>
          <w:ilvl w:val="0"/>
          <w:numId w:val="1"/>
        </w:numPr>
        <w:tabs>
          <w:tab w:val="clear" w:pos="720"/>
          <w:tab w:val="num" w:pos="567"/>
          <w:tab w:val="left" w:pos="993"/>
        </w:tabs>
        <w:spacing w:before="0" w:beforeAutospacing="0" w:after="0" w:afterAutospacing="0"/>
        <w:ind w:left="-284" w:right="-754" w:firstLine="568"/>
        <w:contextualSpacing/>
        <w:jc w:val="both"/>
        <w:rPr>
          <w:rFonts w:hAnsi="Times New Roman" w:cs="Times New Roman"/>
          <w:color w:val="000000"/>
          <w:sz w:val="24"/>
          <w:szCs w:val="24"/>
          <w:lang w:val="ru-RU"/>
        </w:rPr>
      </w:pPr>
      <w:r w:rsidRPr="00066F20">
        <w:rPr>
          <w:rFonts w:hAnsi="Times New Roman" w:cs="Times New Roman"/>
          <w:color w:val="000000"/>
          <w:sz w:val="24"/>
          <w:szCs w:val="24"/>
          <w:lang w:val="ru-RU"/>
        </w:rPr>
        <w:t>при открытии памятников и памятных знаков, установленных по решению государственных органов и органов местного самоуправления;</w:t>
      </w:r>
    </w:p>
    <w:p w:rsidR="007D185C" w:rsidRPr="00066F20" w:rsidRDefault="00D7074B" w:rsidP="008E733A">
      <w:pPr>
        <w:numPr>
          <w:ilvl w:val="0"/>
          <w:numId w:val="1"/>
        </w:numPr>
        <w:tabs>
          <w:tab w:val="clear" w:pos="720"/>
          <w:tab w:val="num" w:pos="567"/>
          <w:tab w:val="left" w:pos="993"/>
        </w:tabs>
        <w:spacing w:before="0" w:beforeAutospacing="0" w:after="0" w:afterAutospacing="0"/>
        <w:ind w:left="-284" w:right="-754" w:firstLine="568"/>
        <w:contextualSpacing/>
        <w:jc w:val="both"/>
        <w:rPr>
          <w:rFonts w:hAnsi="Times New Roman" w:cs="Times New Roman"/>
          <w:color w:val="000000"/>
          <w:sz w:val="24"/>
          <w:szCs w:val="24"/>
          <w:lang w:val="ru-RU"/>
        </w:rPr>
      </w:pPr>
      <w:r w:rsidRPr="00066F20">
        <w:rPr>
          <w:rFonts w:hAnsi="Times New Roman" w:cs="Times New Roman"/>
          <w:color w:val="000000"/>
          <w:sz w:val="24"/>
          <w:szCs w:val="24"/>
          <w:lang w:val="ru-RU"/>
        </w:rPr>
        <w:t>при открытии и закрытии торжественных собраний, посвященных государственным и муниципальным праздникам;</w:t>
      </w:r>
    </w:p>
    <w:p w:rsidR="007D185C" w:rsidRPr="00066F20" w:rsidRDefault="00D7074B" w:rsidP="008E733A">
      <w:pPr>
        <w:numPr>
          <w:ilvl w:val="0"/>
          <w:numId w:val="1"/>
        </w:numPr>
        <w:tabs>
          <w:tab w:val="clear" w:pos="720"/>
          <w:tab w:val="num" w:pos="567"/>
          <w:tab w:val="left" w:pos="993"/>
        </w:tabs>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в общеобразовательных организациях независимо от форм собственности – перед первым уроком (занятием) в день начала нового учебного года, а также во время проводимых торжественных мероприятий, посвященных государственным и муниципальным праздникам.</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Гимн может исполняться в иных случаях во время торжественных мероприятий.</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3.4. При официальном исполнении Гимна присутствующие выслушивают его стоя. Данное требование не распространяется на лиц, не способных встать или испытывающих затруднения при вставании и стоянии вследствие состояния здоровья: пожилых людей, инвалидов, больных и травмированных, а также детей раннего возраста.</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3.5. При официальном исполнении Гимна мужчины должны находиться без головных уборов. Данное требование имеет ряд исключений, основанных на традициях и правах личных свобод граждан. Например, не обнажают головы те, кто имеет специальный головной убор, ношение которого вызвано состоянием здоровья.</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Допускается не обнажать голову при нахождении в исключительно неблагоприятных погодных, природных или технических условиях, когда обнажение головы на время исполнения гимна действительно способно привести к потере здоровья, травме или создать угрозу жизни.</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Допускается не обнажать голову лицам, религиозные убеждения которых рассматривают обнажение головы как акт неуважения и (или) унижения.</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 xml:space="preserve">3.6. При официальном исполнении Гимна следует соблюдать тишину и сократить передвижения и перемещения до предельно возможного минимума. Гимн следует </w:t>
      </w:r>
      <w:proofErr w:type="gramStart"/>
      <w:r w:rsidRPr="00066F20">
        <w:rPr>
          <w:rFonts w:hAnsi="Times New Roman" w:cs="Times New Roman"/>
          <w:color w:val="000000"/>
          <w:sz w:val="24"/>
          <w:szCs w:val="24"/>
          <w:lang w:val="ru-RU"/>
        </w:rPr>
        <w:t>выслушать</w:t>
      </w:r>
      <w:proofErr w:type="gramEnd"/>
      <w:r w:rsidRPr="00066F20">
        <w:rPr>
          <w:rFonts w:hAnsi="Times New Roman" w:cs="Times New Roman"/>
          <w:color w:val="000000"/>
          <w:sz w:val="24"/>
          <w:szCs w:val="24"/>
          <w:lang w:val="ru-RU"/>
        </w:rPr>
        <w:t xml:space="preserve"> молча</w:t>
      </w:r>
      <w:r w:rsidR="00057814">
        <w:rPr>
          <w:rFonts w:hAnsi="Times New Roman" w:cs="Times New Roman"/>
          <w:color w:val="000000"/>
          <w:sz w:val="24"/>
          <w:szCs w:val="24"/>
          <w:lang w:val="ru-RU"/>
        </w:rPr>
        <w:t>,</w:t>
      </w:r>
      <w:r>
        <w:rPr>
          <w:rFonts w:hAnsi="Times New Roman" w:cs="Times New Roman"/>
          <w:color w:val="000000"/>
          <w:sz w:val="24"/>
          <w:szCs w:val="24"/>
        </w:rPr>
        <w:t> </w:t>
      </w:r>
      <w:r w:rsidRPr="00066F20">
        <w:rPr>
          <w:rFonts w:hAnsi="Times New Roman" w:cs="Times New Roman"/>
          <w:color w:val="000000"/>
          <w:sz w:val="24"/>
          <w:szCs w:val="24"/>
          <w:lang w:val="ru-RU"/>
        </w:rPr>
        <w:t>либо подпевая исполнению.</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3.7. Если исполнение Гимна сопровождается поднятием Флага, присутствующие поворачиваются лицом к поднимаемому Флагу.</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3.8. При исполнении Гимна со словами исполняется весь Гимн целиком (три куплета с повторением припева после каждого куплета). В исключительных случаях возможно исполнение гимна со словами в составе только первого куплета и припева.</w:t>
      </w:r>
    </w:p>
    <w:p w:rsidR="007D185C"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3.9. При исполнении Гимна без слов исполняются вступление, куплет и припев. Троекратное исполнение куплетов и припевов при исполнении Гимна без слов не применяется.</w:t>
      </w:r>
    </w:p>
    <w:p w:rsidR="0084252A" w:rsidRDefault="0084252A" w:rsidP="008E733A">
      <w:pPr>
        <w:spacing w:before="0" w:beforeAutospacing="0" w:after="0" w:afterAutospacing="0"/>
        <w:ind w:left="-284" w:right="-754" w:firstLine="568"/>
        <w:jc w:val="center"/>
        <w:rPr>
          <w:rFonts w:hAnsi="Times New Roman" w:cs="Times New Roman"/>
          <w:b/>
          <w:bCs/>
          <w:color w:val="000000"/>
          <w:sz w:val="24"/>
          <w:szCs w:val="24"/>
          <w:lang w:val="ru-RU"/>
        </w:rPr>
      </w:pPr>
    </w:p>
    <w:p w:rsidR="00057814" w:rsidRDefault="00057814" w:rsidP="00C024EF">
      <w:pPr>
        <w:spacing w:before="0" w:beforeAutospacing="0" w:after="0" w:afterAutospacing="0"/>
        <w:ind w:left="-284" w:right="-754"/>
        <w:jc w:val="center"/>
        <w:rPr>
          <w:rFonts w:hAnsi="Times New Roman" w:cs="Times New Roman"/>
          <w:b/>
          <w:bCs/>
          <w:color w:val="000000"/>
          <w:sz w:val="24"/>
          <w:szCs w:val="24"/>
          <w:lang w:val="ru-RU"/>
        </w:rPr>
      </w:pPr>
    </w:p>
    <w:p w:rsidR="007D185C" w:rsidRDefault="00D7074B" w:rsidP="00C024EF">
      <w:pPr>
        <w:spacing w:before="0" w:beforeAutospacing="0" w:after="0" w:afterAutospacing="0"/>
        <w:ind w:left="-284" w:right="-754"/>
        <w:jc w:val="center"/>
        <w:rPr>
          <w:rFonts w:hAnsi="Times New Roman" w:cs="Times New Roman"/>
          <w:b/>
          <w:bCs/>
          <w:color w:val="000000"/>
          <w:sz w:val="24"/>
          <w:szCs w:val="24"/>
          <w:lang w:val="ru-RU"/>
        </w:rPr>
      </w:pPr>
      <w:r w:rsidRPr="00066F20">
        <w:rPr>
          <w:rFonts w:hAnsi="Times New Roman" w:cs="Times New Roman"/>
          <w:b/>
          <w:bCs/>
          <w:color w:val="000000"/>
          <w:sz w:val="24"/>
          <w:szCs w:val="24"/>
          <w:lang w:val="ru-RU"/>
        </w:rPr>
        <w:t>4. Использование Герба</w:t>
      </w:r>
    </w:p>
    <w:p w:rsidR="00C024EF" w:rsidRPr="00066F20" w:rsidRDefault="00C024EF" w:rsidP="00C024EF">
      <w:pPr>
        <w:spacing w:before="0" w:beforeAutospacing="0" w:after="0" w:afterAutospacing="0"/>
        <w:ind w:left="-284" w:right="-754" w:firstLine="993"/>
        <w:jc w:val="both"/>
        <w:rPr>
          <w:rFonts w:hAnsi="Times New Roman" w:cs="Times New Roman"/>
          <w:color w:val="000000"/>
          <w:sz w:val="24"/>
          <w:szCs w:val="24"/>
          <w:lang w:val="ru-RU"/>
        </w:rPr>
      </w:pP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lastRenderedPageBreak/>
        <w:t>4.1. Допускается использование Герба, в том числе его изображения, если такое использование не является надругательством над Гербом.</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4.2. В образовательной организации Герб размещается в помещениях (части помещений), отведенных для экспозиции, посвященной государственной символике. Такие помещения должны быть эстетично оформлены и размещены вдали от хозяйственно-бытовых комнат, прохода и гардероба.</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 xml:space="preserve">4.3. При одновременном размещении Герба и герба (геральдического знака) субъекта РФ, муниципального образования, общественного объединения либо предприятия, учреждения или организации Герб располагается с левой стороны от другого герба (геральдического знака), если стоять к ним лицом; при одновременном размещении нечетного числа гербов (геральдических </w:t>
      </w:r>
      <w:proofErr w:type="gramStart"/>
      <w:r w:rsidRPr="00066F20">
        <w:rPr>
          <w:rFonts w:hAnsi="Times New Roman" w:cs="Times New Roman"/>
          <w:color w:val="000000"/>
          <w:sz w:val="24"/>
          <w:szCs w:val="24"/>
          <w:lang w:val="ru-RU"/>
        </w:rPr>
        <w:t xml:space="preserve">знаков) </w:t>
      </w:r>
      <w:proofErr w:type="gramEnd"/>
      <w:r w:rsidRPr="00066F20">
        <w:rPr>
          <w:rFonts w:hAnsi="Times New Roman" w:cs="Times New Roman"/>
          <w:color w:val="000000"/>
          <w:sz w:val="24"/>
          <w:szCs w:val="24"/>
          <w:lang w:val="ru-RU"/>
        </w:rPr>
        <w:t>Герб располагается в центре, а при размещении четного числа гербов (но более двух) – левее центра.</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4.4. При одновременном размещении Герба и других гербов (геральдических знаков) размер герба (геральдического знака) субъекта РФ, муниципального образования, общественного объединения либо организации не может превышать размер Герба, при этом Герб не может быть размещен ниже других гербов (геральдических знаков).</w:t>
      </w:r>
    </w:p>
    <w:p w:rsidR="007D185C" w:rsidRPr="00066F20" w:rsidRDefault="007D185C" w:rsidP="008E733A">
      <w:pPr>
        <w:spacing w:before="0" w:beforeAutospacing="0" w:after="0" w:afterAutospacing="0"/>
        <w:ind w:left="-284" w:right="-754" w:firstLine="568"/>
        <w:jc w:val="both"/>
        <w:rPr>
          <w:rFonts w:hAnsi="Times New Roman" w:cs="Times New Roman"/>
          <w:color w:val="000000"/>
          <w:sz w:val="24"/>
          <w:szCs w:val="24"/>
          <w:lang w:val="ru-RU"/>
        </w:rPr>
      </w:pPr>
    </w:p>
    <w:p w:rsidR="0084252A" w:rsidRDefault="0084252A">
      <w:pPr>
        <w:rPr>
          <w:rFonts w:hAnsi="Times New Roman" w:cs="Times New Roman"/>
          <w:color w:val="000000"/>
          <w:sz w:val="24"/>
          <w:szCs w:val="24"/>
          <w:lang w:val="ru-RU"/>
        </w:rPr>
      </w:pPr>
      <w:r>
        <w:rPr>
          <w:rFonts w:hAnsi="Times New Roman" w:cs="Times New Roman"/>
          <w:color w:val="000000"/>
          <w:sz w:val="24"/>
          <w:szCs w:val="24"/>
          <w:lang w:val="ru-RU"/>
        </w:rPr>
        <w:br w:type="page"/>
      </w:r>
    </w:p>
    <w:p w:rsidR="00C024EF" w:rsidRDefault="00D7074B" w:rsidP="0084252A">
      <w:pPr>
        <w:spacing w:before="0" w:beforeAutospacing="0" w:after="0" w:afterAutospacing="0"/>
        <w:ind w:left="5529" w:right="-754"/>
        <w:jc w:val="both"/>
        <w:rPr>
          <w:rFonts w:hAnsi="Times New Roman" w:cs="Times New Roman"/>
          <w:color w:val="000000"/>
          <w:sz w:val="24"/>
          <w:szCs w:val="24"/>
          <w:lang w:val="ru-RU"/>
        </w:rPr>
      </w:pPr>
      <w:r w:rsidRPr="00066F20">
        <w:rPr>
          <w:rFonts w:hAnsi="Times New Roman" w:cs="Times New Roman"/>
          <w:color w:val="000000"/>
          <w:sz w:val="24"/>
          <w:szCs w:val="24"/>
          <w:lang w:val="ru-RU"/>
        </w:rPr>
        <w:lastRenderedPageBreak/>
        <w:t xml:space="preserve">Приложение 1 </w:t>
      </w:r>
    </w:p>
    <w:p w:rsidR="007D185C" w:rsidRPr="00066F20" w:rsidRDefault="00D7074B" w:rsidP="0084252A">
      <w:pPr>
        <w:spacing w:before="0" w:beforeAutospacing="0" w:after="0" w:afterAutospacing="0"/>
        <w:ind w:left="5529" w:right="-754"/>
        <w:jc w:val="both"/>
        <w:rPr>
          <w:rFonts w:hAnsi="Times New Roman" w:cs="Times New Roman"/>
          <w:color w:val="000000"/>
          <w:sz w:val="24"/>
          <w:szCs w:val="24"/>
          <w:lang w:val="ru-RU"/>
        </w:rPr>
      </w:pPr>
      <w:r w:rsidRPr="00066F20">
        <w:rPr>
          <w:rFonts w:hAnsi="Times New Roman" w:cs="Times New Roman"/>
          <w:color w:val="000000"/>
          <w:sz w:val="24"/>
          <w:szCs w:val="24"/>
          <w:lang w:val="ru-RU"/>
        </w:rPr>
        <w:t>к Положению об использовании</w:t>
      </w:r>
      <w:r w:rsidRPr="00066F20">
        <w:rPr>
          <w:lang w:val="ru-RU"/>
        </w:rPr>
        <w:br/>
      </w:r>
      <w:r w:rsidRPr="00066F20">
        <w:rPr>
          <w:rFonts w:hAnsi="Times New Roman" w:cs="Times New Roman"/>
          <w:color w:val="000000"/>
          <w:sz w:val="24"/>
          <w:szCs w:val="24"/>
          <w:lang w:val="ru-RU"/>
        </w:rPr>
        <w:t>государственных символов</w:t>
      </w:r>
      <w:r w:rsidR="00C024EF">
        <w:rPr>
          <w:rFonts w:hAnsi="Times New Roman" w:cs="Times New Roman"/>
          <w:color w:val="000000"/>
          <w:sz w:val="24"/>
          <w:szCs w:val="24"/>
          <w:lang w:val="ru-RU"/>
        </w:rPr>
        <w:t xml:space="preserve"> </w:t>
      </w:r>
      <w:r w:rsidRPr="00066F20">
        <w:rPr>
          <w:rFonts w:hAnsi="Times New Roman" w:cs="Times New Roman"/>
          <w:color w:val="000000"/>
          <w:sz w:val="24"/>
          <w:szCs w:val="24"/>
          <w:lang w:val="ru-RU"/>
        </w:rPr>
        <w:t xml:space="preserve">в </w:t>
      </w:r>
      <w:r w:rsidR="00C024EF">
        <w:rPr>
          <w:rFonts w:hAnsi="Times New Roman" w:cs="Times New Roman"/>
          <w:color w:val="000000"/>
          <w:sz w:val="24"/>
          <w:szCs w:val="24"/>
          <w:lang w:val="ru-RU"/>
        </w:rPr>
        <w:t xml:space="preserve">МБОУ </w:t>
      </w:r>
      <w:r w:rsidR="001B0B5D">
        <w:rPr>
          <w:rFonts w:hAnsi="Times New Roman" w:cs="Times New Roman"/>
          <w:color w:val="000000"/>
          <w:sz w:val="24"/>
          <w:szCs w:val="24"/>
          <w:lang w:val="ru-RU"/>
        </w:rPr>
        <w:t>«</w:t>
      </w:r>
      <w:proofErr w:type="spellStart"/>
      <w:r w:rsidR="001B0B5D">
        <w:rPr>
          <w:rFonts w:hAnsi="Times New Roman" w:cs="Times New Roman"/>
          <w:color w:val="000000"/>
          <w:sz w:val="24"/>
          <w:szCs w:val="24"/>
          <w:lang w:val="ru-RU"/>
        </w:rPr>
        <w:t>Щеколдинская</w:t>
      </w:r>
      <w:proofErr w:type="spellEnd"/>
      <w:r w:rsidR="001B0B5D">
        <w:rPr>
          <w:rFonts w:hAnsi="Times New Roman" w:cs="Times New Roman"/>
          <w:color w:val="000000"/>
          <w:sz w:val="24"/>
          <w:szCs w:val="24"/>
          <w:lang w:val="ru-RU"/>
        </w:rPr>
        <w:t xml:space="preserve"> СОШ»</w:t>
      </w:r>
    </w:p>
    <w:p w:rsidR="007D185C" w:rsidRPr="00066F20" w:rsidRDefault="007D185C" w:rsidP="00C024EF">
      <w:pPr>
        <w:spacing w:before="0" w:beforeAutospacing="0" w:after="0" w:afterAutospacing="0"/>
        <w:ind w:left="-284" w:right="-754" w:firstLine="993"/>
        <w:jc w:val="both"/>
        <w:rPr>
          <w:rFonts w:hAnsi="Times New Roman" w:cs="Times New Roman"/>
          <w:color w:val="000000"/>
          <w:sz w:val="24"/>
          <w:szCs w:val="24"/>
          <w:lang w:val="ru-RU"/>
        </w:rPr>
      </w:pPr>
    </w:p>
    <w:p w:rsidR="00C024EF" w:rsidRDefault="00D7074B" w:rsidP="00C024EF">
      <w:pPr>
        <w:spacing w:before="0" w:beforeAutospacing="0" w:after="0" w:afterAutospacing="0"/>
        <w:ind w:left="-284" w:right="-754"/>
        <w:jc w:val="center"/>
        <w:rPr>
          <w:rFonts w:hAnsi="Times New Roman" w:cs="Times New Roman"/>
          <w:b/>
          <w:bCs/>
          <w:color w:val="000000"/>
          <w:sz w:val="24"/>
          <w:szCs w:val="24"/>
          <w:lang w:val="ru-RU"/>
        </w:rPr>
      </w:pPr>
      <w:r w:rsidRPr="00066F20">
        <w:rPr>
          <w:rFonts w:hAnsi="Times New Roman" w:cs="Times New Roman"/>
          <w:b/>
          <w:bCs/>
          <w:color w:val="000000"/>
          <w:sz w:val="24"/>
          <w:szCs w:val="24"/>
          <w:lang w:val="ru-RU"/>
        </w:rPr>
        <w:t xml:space="preserve">Регламент подъема и спуска </w:t>
      </w:r>
    </w:p>
    <w:p w:rsidR="007D185C" w:rsidRDefault="00D7074B" w:rsidP="00C024EF">
      <w:pPr>
        <w:spacing w:before="0" w:beforeAutospacing="0" w:after="0" w:afterAutospacing="0"/>
        <w:ind w:left="-284" w:right="-754"/>
        <w:jc w:val="center"/>
        <w:rPr>
          <w:rFonts w:hAnsi="Times New Roman" w:cs="Times New Roman"/>
          <w:b/>
          <w:bCs/>
          <w:color w:val="000000"/>
          <w:sz w:val="24"/>
          <w:szCs w:val="24"/>
          <w:lang w:val="ru-RU"/>
        </w:rPr>
      </w:pPr>
      <w:r w:rsidRPr="00066F20">
        <w:rPr>
          <w:rFonts w:hAnsi="Times New Roman" w:cs="Times New Roman"/>
          <w:b/>
          <w:bCs/>
          <w:color w:val="000000"/>
          <w:sz w:val="24"/>
          <w:szCs w:val="24"/>
          <w:lang w:val="ru-RU"/>
        </w:rPr>
        <w:t xml:space="preserve">Государственного флага Российской Федерации в </w:t>
      </w:r>
      <w:r w:rsidR="00C024EF">
        <w:rPr>
          <w:rFonts w:hAnsi="Times New Roman" w:cs="Times New Roman"/>
          <w:b/>
          <w:bCs/>
          <w:color w:val="000000"/>
          <w:sz w:val="24"/>
          <w:szCs w:val="24"/>
          <w:lang w:val="ru-RU"/>
        </w:rPr>
        <w:t xml:space="preserve">МБОУ </w:t>
      </w:r>
      <w:r w:rsidR="001B0B5D">
        <w:rPr>
          <w:rFonts w:hAnsi="Times New Roman" w:cs="Times New Roman"/>
          <w:b/>
          <w:bCs/>
          <w:color w:val="000000"/>
          <w:sz w:val="24"/>
          <w:szCs w:val="24"/>
          <w:lang w:val="ru-RU"/>
        </w:rPr>
        <w:t>«</w:t>
      </w:r>
      <w:proofErr w:type="spellStart"/>
      <w:r w:rsidR="001B0B5D">
        <w:rPr>
          <w:rFonts w:hAnsi="Times New Roman" w:cs="Times New Roman"/>
          <w:b/>
          <w:bCs/>
          <w:color w:val="000000"/>
          <w:sz w:val="24"/>
          <w:szCs w:val="24"/>
          <w:lang w:val="ru-RU"/>
        </w:rPr>
        <w:t>Щеколдинская</w:t>
      </w:r>
      <w:proofErr w:type="spellEnd"/>
      <w:r w:rsidR="001B0B5D">
        <w:rPr>
          <w:rFonts w:hAnsi="Times New Roman" w:cs="Times New Roman"/>
          <w:b/>
          <w:bCs/>
          <w:color w:val="000000"/>
          <w:sz w:val="24"/>
          <w:szCs w:val="24"/>
          <w:lang w:val="ru-RU"/>
        </w:rPr>
        <w:t xml:space="preserve"> СОШ»</w:t>
      </w:r>
    </w:p>
    <w:p w:rsidR="00C024EF" w:rsidRPr="00066F20" w:rsidRDefault="00C024EF" w:rsidP="00C024EF">
      <w:pPr>
        <w:spacing w:before="0" w:beforeAutospacing="0" w:after="0" w:afterAutospacing="0"/>
        <w:ind w:left="-284" w:right="-754"/>
        <w:jc w:val="center"/>
        <w:rPr>
          <w:rFonts w:hAnsi="Times New Roman" w:cs="Times New Roman"/>
          <w:color w:val="000000"/>
          <w:sz w:val="24"/>
          <w:szCs w:val="24"/>
          <w:lang w:val="ru-RU"/>
        </w:rPr>
      </w:pP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1.</w:t>
      </w:r>
      <w:r>
        <w:rPr>
          <w:rFonts w:hAnsi="Times New Roman" w:cs="Times New Roman"/>
          <w:color w:val="000000"/>
          <w:sz w:val="24"/>
          <w:szCs w:val="24"/>
        </w:rPr>
        <w:t> </w:t>
      </w:r>
      <w:r w:rsidRPr="00066F20">
        <w:rPr>
          <w:rFonts w:hAnsi="Times New Roman" w:cs="Times New Roman"/>
          <w:color w:val="000000"/>
          <w:sz w:val="24"/>
          <w:szCs w:val="24"/>
          <w:lang w:val="ru-RU"/>
        </w:rPr>
        <w:t xml:space="preserve">Место проведения церемонии </w:t>
      </w:r>
      <w:r w:rsidRPr="00C024EF">
        <w:rPr>
          <w:rFonts w:hAnsi="Times New Roman" w:cs="Times New Roman"/>
          <w:bCs/>
          <w:color w:val="000000"/>
          <w:sz w:val="24"/>
          <w:szCs w:val="24"/>
          <w:lang w:val="ru-RU"/>
        </w:rPr>
        <w:t>п</w:t>
      </w:r>
      <w:r w:rsidRPr="00C024EF">
        <w:rPr>
          <w:rFonts w:hAnsi="Times New Roman" w:cs="Times New Roman"/>
          <w:color w:val="000000"/>
          <w:sz w:val="24"/>
          <w:szCs w:val="24"/>
          <w:lang w:val="ru-RU"/>
        </w:rPr>
        <w:t>одъема и спуска</w:t>
      </w:r>
      <w:r w:rsidR="00057814">
        <w:rPr>
          <w:rFonts w:hAnsi="Times New Roman" w:cs="Times New Roman"/>
          <w:color w:val="000000"/>
          <w:sz w:val="24"/>
          <w:szCs w:val="24"/>
          <w:lang w:val="ru-RU"/>
        </w:rPr>
        <w:t xml:space="preserve"> (вноса и выноса)</w:t>
      </w:r>
      <w:r w:rsidRPr="00C024EF">
        <w:rPr>
          <w:rFonts w:hAnsi="Times New Roman" w:cs="Times New Roman"/>
          <w:color w:val="000000"/>
          <w:sz w:val="24"/>
          <w:szCs w:val="24"/>
          <w:lang w:val="ru-RU"/>
        </w:rPr>
        <w:t xml:space="preserve"> Флага</w:t>
      </w:r>
      <w:r w:rsidRPr="00C024EF">
        <w:rPr>
          <w:rFonts w:hAnsi="Times New Roman" w:cs="Times New Roman"/>
          <w:color w:val="000000"/>
          <w:sz w:val="24"/>
          <w:szCs w:val="24"/>
        </w:rPr>
        <w:t> </w:t>
      </w:r>
      <w:r w:rsidRPr="00C024EF">
        <w:rPr>
          <w:rFonts w:hAnsi="Times New Roman" w:cs="Times New Roman"/>
          <w:color w:val="000000"/>
          <w:sz w:val="24"/>
          <w:szCs w:val="24"/>
          <w:lang w:val="ru-RU"/>
        </w:rPr>
        <w:t>–</w:t>
      </w:r>
      <w:r w:rsidRPr="00C024EF">
        <w:rPr>
          <w:rFonts w:hAnsi="Times New Roman" w:cs="Times New Roman"/>
          <w:color w:val="000000"/>
          <w:sz w:val="24"/>
          <w:szCs w:val="24"/>
        </w:rPr>
        <w:t> </w:t>
      </w:r>
      <w:r w:rsidRPr="00C024EF">
        <w:rPr>
          <w:rFonts w:hAnsi="Times New Roman" w:cs="Times New Roman"/>
          <w:color w:val="000000"/>
          <w:sz w:val="24"/>
          <w:szCs w:val="24"/>
          <w:lang w:val="ru-RU"/>
        </w:rPr>
        <w:t>площадка перед образовательной организацией, актовый зал, спортивный</w:t>
      </w:r>
      <w:r w:rsidRPr="00066F20">
        <w:rPr>
          <w:rFonts w:hAnsi="Times New Roman" w:cs="Times New Roman"/>
          <w:color w:val="000000"/>
          <w:sz w:val="24"/>
          <w:szCs w:val="24"/>
          <w:lang w:val="ru-RU"/>
        </w:rPr>
        <w:t xml:space="preserve"> зал, холл и др. –</w:t>
      </w:r>
      <w:r>
        <w:rPr>
          <w:rFonts w:hAnsi="Times New Roman" w:cs="Times New Roman"/>
          <w:color w:val="000000"/>
          <w:sz w:val="24"/>
          <w:szCs w:val="24"/>
        </w:rPr>
        <w:t> </w:t>
      </w:r>
      <w:r w:rsidRPr="00066F20">
        <w:rPr>
          <w:rFonts w:hAnsi="Times New Roman" w:cs="Times New Roman"/>
          <w:color w:val="000000"/>
          <w:sz w:val="24"/>
          <w:szCs w:val="24"/>
          <w:lang w:val="ru-RU"/>
        </w:rPr>
        <w:t xml:space="preserve">определяется климатическими и широтными условиями, конструктивными особенностями здания, и спецификой образовательной организации. </w:t>
      </w:r>
      <w:proofErr w:type="gramStart"/>
      <w:r w:rsidRPr="00066F20">
        <w:rPr>
          <w:rFonts w:hAnsi="Times New Roman" w:cs="Times New Roman"/>
          <w:color w:val="000000"/>
          <w:sz w:val="24"/>
          <w:szCs w:val="24"/>
          <w:lang w:val="ru-RU"/>
        </w:rPr>
        <w:t>В осенне-зимний период рекомендовано проведение церемонии в помещении, в весенне-летний</w:t>
      </w:r>
      <w:r>
        <w:rPr>
          <w:rFonts w:hAnsi="Times New Roman" w:cs="Times New Roman"/>
          <w:color w:val="000000"/>
          <w:sz w:val="24"/>
          <w:szCs w:val="24"/>
        </w:rPr>
        <w:t> </w:t>
      </w:r>
      <w:r w:rsidRPr="00066F20">
        <w:rPr>
          <w:rFonts w:hAnsi="Times New Roman" w:cs="Times New Roman"/>
          <w:color w:val="000000"/>
          <w:sz w:val="24"/>
          <w:szCs w:val="24"/>
          <w:lang w:val="ru-RU"/>
        </w:rPr>
        <w:t>–</w:t>
      </w:r>
      <w:r>
        <w:rPr>
          <w:rFonts w:hAnsi="Times New Roman" w:cs="Times New Roman"/>
          <w:color w:val="000000"/>
          <w:sz w:val="24"/>
          <w:szCs w:val="24"/>
        </w:rPr>
        <w:t> </w:t>
      </w:r>
      <w:r w:rsidRPr="00066F20">
        <w:rPr>
          <w:rFonts w:hAnsi="Times New Roman" w:cs="Times New Roman"/>
          <w:color w:val="000000"/>
          <w:sz w:val="24"/>
          <w:szCs w:val="24"/>
          <w:lang w:val="ru-RU"/>
        </w:rPr>
        <w:t>на открытой площадке.</w:t>
      </w:r>
      <w:proofErr w:type="gramEnd"/>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2.</w:t>
      </w:r>
      <w:r>
        <w:rPr>
          <w:rFonts w:hAnsi="Times New Roman" w:cs="Times New Roman"/>
          <w:color w:val="000000"/>
          <w:sz w:val="24"/>
          <w:szCs w:val="24"/>
        </w:rPr>
        <w:t> </w:t>
      </w:r>
      <w:r w:rsidRPr="00066F20">
        <w:rPr>
          <w:rFonts w:hAnsi="Times New Roman" w:cs="Times New Roman"/>
          <w:color w:val="000000"/>
          <w:sz w:val="24"/>
          <w:szCs w:val="24"/>
          <w:lang w:val="ru-RU"/>
        </w:rPr>
        <w:t>В церемонии могут участвовать обучающиеся образовательной организации, представители совета обучающихся и совета родителей, представители работников образовательной организации.</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В дни государственных праздников в церемонии могут принимать участие приглашенные гости.</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3. Руководитель</w:t>
      </w:r>
      <w:r>
        <w:rPr>
          <w:rFonts w:hAnsi="Times New Roman" w:cs="Times New Roman"/>
          <w:color w:val="000000"/>
          <w:sz w:val="24"/>
          <w:szCs w:val="24"/>
        </w:rPr>
        <w:t> </w:t>
      </w:r>
      <w:r w:rsidRPr="00066F20">
        <w:rPr>
          <w:rFonts w:hAnsi="Times New Roman" w:cs="Times New Roman"/>
          <w:color w:val="000000"/>
          <w:sz w:val="24"/>
          <w:szCs w:val="24"/>
          <w:lang w:val="ru-RU"/>
        </w:rPr>
        <w:t>образовательной организации вправе определять категорию участников церемонии самостоятельно (например, учащиеся одной параллели классов).</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4. Учитель информирует классы (группы), не принимающие участие в церемонии, о составе знаменной группы, оглашает календарь памятных дат общегосударственного и локального значения на неделю – на первом уроке в день проведения церемонии. Рекомендуется исполнение краткой версии (куплет и припев) Гимна одновременно с участниками церемонии по стойке «Смирно».</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5. В церемониях, посвященных государственным праздникам и памятным дням истории, по возможности проводится общее торжественное построение образовательной организации.</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6. Церемонией руководит ответственное лицо, определенное руководителем образовательной организации (далее –</w:t>
      </w:r>
      <w:r>
        <w:rPr>
          <w:rFonts w:hAnsi="Times New Roman" w:cs="Times New Roman"/>
          <w:color w:val="000000"/>
          <w:sz w:val="24"/>
          <w:szCs w:val="24"/>
        </w:rPr>
        <w:t> </w:t>
      </w:r>
      <w:r w:rsidRPr="00066F20">
        <w:rPr>
          <w:rFonts w:hAnsi="Times New Roman" w:cs="Times New Roman"/>
          <w:color w:val="000000"/>
          <w:sz w:val="24"/>
          <w:szCs w:val="24"/>
          <w:lang w:val="ru-RU"/>
        </w:rPr>
        <w:t>руководитель церемонии).</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7. Построение на церемонию осуществляется с учетом конструктивных особенностей места проведения церемонии.</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8. Для проведения церемонии формируется знаменная группа (знаменосец и ассистенты). При поднятии Флага на мачту (флагшток) назначается</w:t>
      </w:r>
      <w:r>
        <w:rPr>
          <w:rFonts w:hAnsi="Times New Roman" w:cs="Times New Roman"/>
          <w:color w:val="000000"/>
          <w:sz w:val="24"/>
          <w:szCs w:val="24"/>
        </w:rPr>
        <w:t> </w:t>
      </w:r>
      <w:r w:rsidRPr="00066F20">
        <w:rPr>
          <w:rFonts w:hAnsi="Times New Roman" w:cs="Times New Roman"/>
          <w:color w:val="000000"/>
          <w:sz w:val="24"/>
          <w:szCs w:val="24"/>
          <w:lang w:val="ru-RU"/>
        </w:rPr>
        <w:t>четыре ассистента, при использовании флага на древке –</w:t>
      </w:r>
      <w:r>
        <w:rPr>
          <w:rFonts w:hAnsi="Times New Roman" w:cs="Times New Roman"/>
          <w:color w:val="000000"/>
          <w:sz w:val="24"/>
          <w:szCs w:val="24"/>
        </w:rPr>
        <w:t> </w:t>
      </w:r>
      <w:r w:rsidRPr="00066F20">
        <w:rPr>
          <w:rFonts w:hAnsi="Times New Roman" w:cs="Times New Roman"/>
          <w:color w:val="000000"/>
          <w:sz w:val="24"/>
          <w:szCs w:val="24"/>
          <w:lang w:val="ru-RU"/>
        </w:rPr>
        <w:t>два</w:t>
      </w:r>
      <w:r>
        <w:rPr>
          <w:rFonts w:hAnsi="Times New Roman" w:cs="Times New Roman"/>
          <w:color w:val="000000"/>
          <w:sz w:val="24"/>
          <w:szCs w:val="24"/>
        </w:rPr>
        <w:t> </w:t>
      </w:r>
      <w:r w:rsidRPr="00066F20">
        <w:rPr>
          <w:rFonts w:hAnsi="Times New Roman" w:cs="Times New Roman"/>
          <w:color w:val="000000"/>
          <w:sz w:val="24"/>
          <w:szCs w:val="24"/>
          <w:lang w:val="ru-RU"/>
        </w:rPr>
        <w:t>ассистента.</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 xml:space="preserve">9. В знаменную группу входят учащиеся, имеющие учебные, спортивные, творческие и общественно значимые достижения. Также могут включаться работники образовательной организации и родители (законные представители) </w:t>
      </w:r>
      <w:proofErr w:type="gramStart"/>
      <w:r w:rsidRPr="00066F20">
        <w:rPr>
          <w:rFonts w:hAnsi="Times New Roman" w:cs="Times New Roman"/>
          <w:color w:val="000000"/>
          <w:sz w:val="24"/>
          <w:szCs w:val="24"/>
          <w:lang w:val="ru-RU"/>
        </w:rPr>
        <w:t>обучающихся</w:t>
      </w:r>
      <w:proofErr w:type="gramEnd"/>
      <w:r w:rsidRPr="00066F20">
        <w:rPr>
          <w:rFonts w:hAnsi="Times New Roman" w:cs="Times New Roman"/>
          <w:color w:val="000000"/>
          <w:sz w:val="24"/>
          <w:szCs w:val="24"/>
          <w:lang w:val="ru-RU"/>
        </w:rPr>
        <w:t>.</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10. Перед началом церемонии знаменной группе выдается Флаг для подготовки к церемонии выноса и подъема Флага.</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 xml:space="preserve">11. Руководитель церемонии оглашает ее участникам, кому и почему предоставлено право </w:t>
      </w:r>
      <w:proofErr w:type="gramStart"/>
      <w:r w:rsidRPr="00066F20">
        <w:rPr>
          <w:rFonts w:hAnsi="Times New Roman" w:cs="Times New Roman"/>
          <w:color w:val="000000"/>
          <w:sz w:val="24"/>
          <w:szCs w:val="24"/>
          <w:lang w:val="ru-RU"/>
        </w:rPr>
        <w:t>нести</w:t>
      </w:r>
      <w:proofErr w:type="gramEnd"/>
      <w:r w:rsidRPr="00066F20">
        <w:rPr>
          <w:rFonts w:hAnsi="Times New Roman" w:cs="Times New Roman"/>
          <w:color w:val="000000"/>
          <w:sz w:val="24"/>
          <w:szCs w:val="24"/>
          <w:lang w:val="ru-RU"/>
        </w:rPr>
        <w:t xml:space="preserve"> (поднимать) Флаг.</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12. В начале церемонии руководитель церемонии дает команду для построения «Внимание! Под Государственный флаг Российской Федерации – смирно! Флаг внести!».</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13. Знаменная группа выносит Флаг. Образовательная организация вправе сопроводить вынос Флага</w:t>
      </w:r>
      <w:r>
        <w:rPr>
          <w:rFonts w:hAnsi="Times New Roman" w:cs="Times New Roman"/>
          <w:color w:val="000000"/>
          <w:sz w:val="24"/>
          <w:szCs w:val="24"/>
        </w:rPr>
        <w:t> </w:t>
      </w:r>
      <w:r w:rsidRPr="00066F20">
        <w:rPr>
          <w:rFonts w:hAnsi="Times New Roman" w:cs="Times New Roman"/>
          <w:color w:val="000000"/>
          <w:sz w:val="24"/>
          <w:szCs w:val="24"/>
          <w:lang w:val="ru-RU"/>
        </w:rPr>
        <w:t>маршем. Важно выдержать «шаг в ногу» знаменной группы.</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14. Знаменная группа останавливается у флагштока (при использовании флага на древке у места установки флага), разворачивается по команде «направо» и встает по стойке смирно</w:t>
      </w:r>
      <w:r>
        <w:rPr>
          <w:rFonts w:hAnsi="Times New Roman" w:cs="Times New Roman"/>
          <w:color w:val="000000"/>
          <w:sz w:val="24"/>
          <w:szCs w:val="24"/>
        </w:rPr>
        <w:t> </w:t>
      </w:r>
      <w:r w:rsidRPr="00066F20">
        <w:rPr>
          <w:rFonts w:hAnsi="Times New Roman" w:cs="Times New Roman"/>
          <w:color w:val="000000"/>
          <w:sz w:val="24"/>
          <w:szCs w:val="24"/>
          <w:lang w:val="ru-RU"/>
        </w:rPr>
        <w:t>лицом к участникам церемонии.</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15. Руководитель церемонии озвучивает команду «Флаг поднять» (если флаг поднимают на флагшток) или команду «Флаг установить» (если флаг устанавливают на особую подставку).</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16. Флаг</w:t>
      </w:r>
      <w:r>
        <w:rPr>
          <w:rFonts w:hAnsi="Times New Roman" w:cs="Times New Roman"/>
          <w:color w:val="000000"/>
          <w:sz w:val="24"/>
          <w:szCs w:val="24"/>
        </w:rPr>
        <w:t> </w:t>
      </w:r>
      <w:r w:rsidRPr="00066F20">
        <w:rPr>
          <w:rFonts w:hAnsi="Times New Roman" w:cs="Times New Roman"/>
          <w:color w:val="000000"/>
          <w:sz w:val="24"/>
          <w:szCs w:val="24"/>
          <w:lang w:val="ru-RU"/>
        </w:rPr>
        <w:t>прикрепляется к мачте (флагштоку) и быстро поднимается. При использовании Флага на древке он устанавливается в особую подставку. Древко не должно касаться поверхности.</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Поднятие Флага</w:t>
      </w:r>
      <w:r>
        <w:rPr>
          <w:rFonts w:hAnsi="Times New Roman" w:cs="Times New Roman"/>
          <w:color w:val="000000"/>
          <w:sz w:val="24"/>
          <w:szCs w:val="24"/>
        </w:rPr>
        <w:t> </w:t>
      </w:r>
      <w:r w:rsidRPr="00066F20">
        <w:rPr>
          <w:rFonts w:hAnsi="Times New Roman" w:cs="Times New Roman"/>
          <w:color w:val="000000"/>
          <w:sz w:val="24"/>
          <w:szCs w:val="24"/>
          <w:lang w:val="ru-RU"/>
        </w:rPr>
        <w:t>сопровождается исполнением Гимна. При этом все присутствующие на церемонии стоят по стойке смирно.</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lastRenderedPageBreak/>
        <w:t>17. После поднятия Флага (или установки его на особую подставку) знаменная группа</w:t>
      </w:r>
      <w:r>
        <w:rPr>
          <w:rFonts w:hAnsi="Times New Roman" w:cs="Times New Roman"/>
          <w:color w:val="000000"/>
          <w:sz w:val="24"/>
          <w:szCs w:val="24"/>
        </w:rPr>
        <w:t> </w:t>
      </w:r>
      <w:r w:rsidRPr="00066F20">
        <w:rPr>
          <w:rFonts w:hAnsi="Times New Roman" w:cs="Times New Roman"/>
          <w:color w:val="000000"/>
          <w:sz w:val="24"/>
          <w:szCs w:val="24"/>
          <w:lang w:val="ru-RU"/>
        </w:rPr>
        <w:t>встает по стойке смирно</w:t>
      </w:r>
      <w:r>
        <w:rPr>
          <w:rFonts w:hAnsi="Times New Roman" w:cs="Times New Roman"/>
          <w:color w:val="000000"/>
          <w:sz w:val="24"/>
          <w:szCs w:val="24"/>
        </w:rPr>
        <w:t> </w:t>
      </w:r>
      <w:r w:rsidRPr="00066F20">
        <w:rPr>
          <w:rFonts w:hAnsi="Times New Roman" w:cs="Times New Roman"/>
          <w:color w:val="000000"/>
          <w:sz w:val="24"/>
          <w:szCs w:val="24"/>
          <w:lang w:val="ru-RU"/>
        </w:rPr>
        <w:t>лицом к участникам церемонии.</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18. По завершении процедуры поднятия Флага</w:t>
      </w:r>
      <w:r>
        <w:rPr>
          <w:rFonts w:hAnsi="Times New Roman" w:cs="Times New Roman"/>
          <w:color w:val="000000"/>
          <w:sz w:val="24"/>
          <w:szCs w:val="24"/>
        </w:rPr>
        <w:t> </w:t>
      </w:r>
      <w:r w:rsidRPr="00066F20">
        <w:rPr>
          <w:rFonts w:hAnsi="Times New Roman" w:cs="Times New Roman"/>
          <w:color w:val="000000"/>
          <w:sz w:val="24"/>
          <w:szCs w:val="24"/>
          <w:lang w:val="ru-RU"/>
        </w:rPr>
        <w:t>руководитель церемонии произносит команду «вольно!».</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19. Церемония может продолжиться информационным блоком. Например, может оглашаться календарь памятных дат общегосударственного и локального значения на неделю. В торжественных случаях церемония может включать исполнение художественных и литературных произведений, выступления приглашенных гостей и т.д.</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20. После завершения церемонии дается команда «налево» и все участники последовательно, вслед за руководителем церемонии</w:t>
      </w:r>
      <w:r>
        <w:rPr>
          <w:rFonts w:hAnsi="Times New Roman" w:cs="Times New Roman"/>
          <w:color w:val="000000"/>
          <w:sz w:val="24"/>
          <w:szCs w:val="24"/>
        </w:rPr>
        <w:t> </w:t>
      </w:r>
      <w:r w:rsidRPr="00066F20">
        <w:rPr>
          <w:rFonts w:hAnsi="Times New Roman" w:cs="Times New Roman"/>
          <w:color w:val="000000"/>
          <w:sz w:val="24"/>
          <w:szCs w:val="24"/>
          <w:lang w:val="ru-RU"/>
        </w:rPr>
        <w:t>покидают место проведения церемонии.</w:t>
      </w:r>
    </w:p>
    <w:p w:rsidR="00C024EF"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21. Церемония спуска Флага</w:t>
      </w:r>
      <w:r>
        <w:rPr>
          <w:rFonts w:hAnsi="Times New Roman" w:cs="Times New Roman"/>
          <w:color w:val="000000"/>
          <w:sz w:val="24"/>
          <w:szCs w:val="24"/>
        </w:rPr>
        <w:t> </w:t>
      </w:r>
      <w:r w:rsidRPr="00066F20">
        <w:rPr>
          <w:rFonts w:hAnsi="Times New Roman" w:cs="Times New Roman"/>
          <w:color w:val="000000"/>
          <w:sz w:val="24"/>
          <w:szCs w:val="24"/>
          <w:lang w:val="ru-RU"/>
        </w:rPr>
        <w:t>осуществляется в конце каждой учебной недели по окончании последнего учебного занятия (урока).</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22. В церемонии спуска Флага участвуют знаменная группа, работники образовательной организации. Также в церемонии могут принять участие те лица, которым будет доверено поднять Флаг</w:t>
      </w:r>
      <w:r>
        <w:rPr>
          <w:rFonts w:hAnsi="Times New Roman" w:cs="Times New Roman"/>
          <w:color w:val="000000"/>
          <w:sz w:val="24"/>
          <w:szCs w:val="24"/>
        </w:rPr>
        <w:t> </w:t>
      </w:r>
      <w:r w:rsidRPr="00066F20">
        <w:rPr>
          <w:rFonts w:hAnsi="Times New Roman" w:cs="Times New Roman"/>
          <w:color w:val="000000"/>
          <w:sz w:val="24"/>
          <w:szCs w:val="24"/>
          <w:lang w:val="ru-RU"/>
        </w:rPr>
        <w:t>в начале следующей недели.</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23. Руководитель церемонии дает команду о готовности к спуску Флага</w:t>
      </w:r>
      <w:r>
        <w:rPr>
          <w:rFonts w:hAnsi="Times New Roman" w:cs="Times New Roman"/>
          <w:color w:val="000000"/>
          <w:sz w:val="24"/>
          <w:szCs w:val="24"/>
        </w:rPr>
        <w:t> </w:t>
      </w:r>
      <w:r w:rsidRPr="00066F20">
        <w:rPr>
          <w:rFonts w:hAnsi="Times New Roman" w:cs="Times New Roman"/>
          <w:color w:val="000000"/>
          <w:sz w:val="24"/>
          <w:szCs w:val="24"/>
          <w:lang w:val="ru-RU"/>
        </w:rPr>
        <w:t>«внимание! Флаг спустить».</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24. Знаменосец приступает к медленному спуску Флага</w:t>
      </w:r>
      <w:r>
        <w:rPr>
          <w:rFonts w:hAnsi="Times New Roman" w:cs="Times New Roman"/>
          <w:color w:val="000000"/>
          <w:sz w:val="24"/>
          <w:szCs w:val="24"/>
        </w:rPr>
        <w:t> </w:t>
      </w:r>
      <w:r w:rsidRPr="00066F20">
        <w:rPr>
          <w:rFonts w:hAnsi="Times New Roman" w:cs="Times New Roman"/>
          <w:color w:val="000000"/>
          <w:sz w:val="24"/>
          <w:szCs w:val="24"/>
          <w:lang w:val="ru-RU"/>
        </w:rPr>
        <w:t>(или его выносу, если Флаг на древке).</w:t>
      </w:r>
    </w:p>
    <w:p w:rsidR="007D185C" w:rsidRPr="00066F20" w:rsidRDefault="00D7074B" w:rsidP="008E733A">
      <w:pPr>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25. Знаменная группа выносит Флаг маршем «нога в ногу» и передает его дежурному для доставки в место хранения.</w:t>
      </w:r>
    </w:p>
    <w:p w:rsidR="007D185C" w:rsidRPr="00066F20" w:rsidRDefault="007D185C" w:rsidP="00C024EF">
      <w:pPr>
        <w:spacing w:before="0" w:beforeAutospacing="0" w:after="0" w:afterAutospacing="0"/>
        <w:ind w:left="-284" w:right="-754"/>
        <w:rPr>
          <w:rFonts w:hAnsi="Times New Roman" w:cs="Times New Roman"/>
          <w:color w:val="000000"/>
          <w:sz w:val="24"/>
          <w:szCs w:val="24"/>
          <w:lang w:val="ru-RU"/>
        </w:rPr>
      </w:pPr>
    </w:p>
    <w:p w:rsidR="00C024EF" w:rsidRDefault="00C024EF" w:rsidP="00C024EF">
      <w:pPr>
        <w:spacing w:before="0" w:beforeAutospacing="0" w:after="0" w:afterAutospacing="0"/>
        <w:ind w:left="5670" w:right="-754"/>
        <w:rPr>
          <w:rFonts w:hAnsi="Times New Roman" w:cs="Times New Roman"/>
          <w:color w:val="000000"/>
          <w:sz w:val="24"/>
          <w:szCs w:val="24"/>
          <w:lang w:val="ru-RU"/>
        </w:rPr>
      </w:pPr>
    </w:p>
    <w:p w:rsidR="00C024EF" w:rsidRDefault="00C024EF">
      <w:pPr>
        <w:rPr>
          <w:rFonts w:hAnsi="Times New Roman" w:cs="Times New Roman"/>
          <w:color w:val="000000"/>
          <w:sz w:val="24"/>
          <w:szCs w:val="24"/>
          <w:lang w:val="ru-RU"/>
        </w:rPr>
      </w:pPr>
      <w:r>
        <w:rPr>
          <w:rFonts w:hAnsi="Times New Roman" w:cs="Times New Roman"/>
          <w:color w:val="000000"/>
          <w:sz w:val="24"/>
          <w:szCs w:val="24"/>
          <w:lang w:val="ru-RU"/>
        </w:rPr>
        <w:br w:type="page"/>
      </w:r>
    </w:p>
    <w:p w:rsidR="00C024EF" w:rsidRDefault="00D7074B" w:rsidP="00C024EF">
      <w:pPr>
        <w:spacing w:before="0" w:beforeAutospacing="0" w:after="0" w:afterAutospacing="0"/>
        <w:ind w:left="5670" w:right="-754"/>
        <w:rPr>
          <w:rFonts w:hAnsi="Times New Roman" w:cs="Times New Roman"/>
          <w:color w:val="000000"/>
          <w:sz w:val="24"/>
          <w:szCs w:val="24"/>
          <w:lang w:val="ru-RU"/>
        </w:rPr>
      </w:pPr>
      <w:r w:rsidRPr="00066F20">
        <w:rPr>
          <w:rFonts w:hAnsi="Times New Roman" w:cs="Times New Roman"/>
          <w:color w:val="000000"/>
          <w:sz w:val="24"/>
          <w:szCs w:val="24"/>
          <w:lang w:val="ru-RU"/>
        </w:rPr>
        <w:lastRenderedPageBreak/>
        <w:t xml:space="preserve">Приложение 2 </w:t>
      </w:r>
    </w:p>
    <w:p w:rsidR="007D185C" w:rsidRPr="00066F20" w:rsidRDefault="00D7074B" w:rsidP="00C024EF">
      <w:pPr>
        <w:spacing w:before="0" w:beforeAutospacing="0" w:after="0" w:afterAutospacing="0"/>
        <w:ind w:left="5670" w:right="-754"/>
        <w:rPr>
          <w:rFonts w:hAnsi="Times New Roman" w:cs="Times New Roman"/>
          <w:color w:val="000000"/>
          <w:sz w:val="24"/>
          <w:szCs w:val="24"/>
          <w:lang w:val="ru-RU"/>
        </w:rPr>
      </w:pPr>
      <w:r w:rsidRPr="00066F20">
        <w:rPr>
          <w:rFonts w:hAnsi="Times New Roman" w:cs="Times New Roman"/>
          <w:color w:val="000000"/>
          <w:sz w:val="24"/>
          <w:szCs w:val="24"/>
          <w:lang w:val="ru-RU"/>
        </w:rPr>
        <w:t>к Положению об использовании</w:t>
      </w:r>
      <w:r w:rsidRPr="00066F20">
        <w:rPr>
          <w:lang w:val="ru-RU"/>
        </w:rPr>
        <w:br/>
      </w:r>
      <w:r w:rsidRPr="00066F20">
        <w:rPr>
          <w:rFonts w:hAnsi="Times New Roman" w:cs="Times New Roman"/>
          <w:color w:val="000000"/>
          <w:sz w:val="24"/>
          <w:szCs w:val="24"/>
          <w:lang w:val="ru-RU"/>
        </w:rPr>
        <w:t>государственных символов</w:t>
      </w:r>
      <w:r w:rsidRPr="00066F20">
        <w:rPr>
          <w:lang w:val="ru-RU"/>
        </w:rPr>
        <w:br/>
      </w:r>
    </w:p>
    <w:p w:rsidR="007D185C" w:rsidRPr="00066F20" w:rsidRDefault="007D185C" w:rsidP="00C024EF">
      <w:pPr>
        <w:spacing w:before="0" w:beforeAutospacing="0" w:after="0" w:afterAutospacing="0"/>
        <w:ind w:left="-284" w:right="-754"/>
        <w:jc w:val="right"/>
        <w:rPr>
          <w:rFonts w:hAnsi="Times New Roman" w:cs="Times New Roman"/>
          <w:color w:val="000000"/>
          <w:sz w:val="24"/>
          <w:szCs w:val="24"/>
          <w:lang w:val="ru-RU"/>
        </w:rPr>
      </w:pPr>
    </w:p>
    <w:p w:rsidR="00C024EF" w:rsidRDefault="00D7074B" w:rsidP="00C024EF">
      <w:pPr>
        <w:spacing w:before="0" w:beforeAutospacing="0" w:after="0" w:afterAutospacing="0"/>
        <w:ind w:left="-284" w:right="-754"/>
        <w:jc w:val="center"/>
        <w:rPr>
          <w:rFonts w:hAnsi="Times New Roman" w:cs="Times New Roman"/>
          <w:b/>
          <w:bCs/>
          <w:color w:val="000000"/>
          <w:sz w:val="24"/>
          <w:szCs w:val="24"/>
          <w:lang w:val="ru-RU"/>
        </w:rPr>
      </w:pPr>
      <w:r w:rsidRPr="00066F20">
        <w:rPr>
          <w:rFonts w:hAnsi="Times New Roman" w:cs="Times New Roman"/>
          <w:b/>
          <w:bCs/>
          <w:color w:val="000000"/>
          <w:sz w:val="24"/>
          <w:szCs w:val="24"/>
          <w:lang w:val="ru-RU"/>
        </w:rPr>
        <w:t xml:space="preserve">Регламент вноса и выноса </w:t>
      </w:r>
    </w:p>
    <w:p w:rsidR="007D185C" w:rsidRDefault="00D7074B" w:rsidP="00C024EF">
      <w:pPr>
        <w:spacing w:before="0" w:beforeAutospacing="0" w:after="0" w:afterAutospacing="0"/>
        <w:ind w:left="-284" w:right="-754"/>
        <w:jc w:val="center"/>
        <w:rPr>
          <w:rFonts w:hAnsi="Times New Roman" w:cs="Times New Roman"/>
          <w:b/>
          <w:bCs/>
          <w:color w:val="000000"/>
          <w:sz w:val="24"/>
          <w:szCs w:val="24"/>
          <w:lang w:val="ru-RU"/>
        </w:rPr>
      </w:pPr>
      <w:r w:rsidRPr="00066F20">
        <w:rPr>
          <w:rFonts w:hAnsi="Times New Roman" w:cs="Times New Roman"/>
          <w:b/>
          <w:bCs/>
          <w:color w:val="000000"/>
          <w:sz w:val="24"/>
          <w:szCs w:val="24"/>
          <w:lang w:val="ru-RU"/>
        </w:rPr>
        <w:t xml:space="preserve">Государственного флага Российской Федерации </w:t>
      </w:r>
    </w:p>
    <w:p w:rsidR="00C024EF" w:rsidRPr="00066F20" w:rsidRDefault="00C024EF" w:rsidP="00C024EF">
      <w:pPr>
        <w:spacing w:before="0" w:beforeAutospacing="0" w:after="0" w:afterAutospacing="0"/>
        <w:ind w:left="-284" w:right="-754"/>
        <w:jc w:val="center"/>
        <w:rPr>
          <w:rFonts w:hAnsi="Times New Roman" w:cs="Times New Roman"/>
          <w:color w:val="000000"/>
          <w:sz w:val="24"/>
          <w:szCs w:val="24"/>
          <w:lang w:val="ru-RU"/>
        </w:rPr>
      </w:pPr>
    </w:p>
    <w:p w:rsidR="007D185C" w:rsidRPr="00066F20" w:rsidRDefault="00D7074B" w:rsidP="008E733A">
      <w:pPr>
        <w:tabs>
          <w:tab w:val="left" w:pos="851"/>
        </w:tabs>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1. Руководитель знаменной группы принимает Флаг от ответственного за хранение Флага.</w:t>
      </w:r>
    </w:p>
    <w:p w:rsidR="007D185C" w:rsidRPr="00066F20" w:rsidRDefault="00D7074B" w:rsidP="008E733A">
      <w:pPr>
        <w:tabs>
          <w:tab w:val="left" w:pos="851"/>
        </w:tabs>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2. Знаменная группа несет Флаг к месту проведения мероприятия.</w:t>
      </w:r>
    </w:p>
    <w:p w:rsidR="007D185C" w:rsidRPr="00066F20" w:rsidRDefault="00D7074B" w:rsidP="008E733A">
      <w:pPr>
        <w:tabs>
          <w:tab w:val="left" w:pos="851"/>
        </w:tabs>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3. Знаменная группа выстраивается в две колонны по два человека – каждый держит угол флага. Руководитель знаменной группы держит передний правый край полотнища.</w:t>
      </w:r>
    </w:p>
    <w:p w:rsidR="007D185C" w:rsidRPr="00066F20" w:rsidRDefault="00D7074B" w:rsidP="008E733A">
      <w:pPr>
        <w:tabs>
          <w:tab w:val="left" w:pos="851"/>
        </w:tabs>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4. Перед вносом Флага директор образовательной организации или ведущий мероприятия объявляет присутствующим: «Внимание! Государственный флаг Российской Федерации».</w:t>
      </w:r>
    </w:p>
    <w:p w:rsidR="007D185C" w:rsidRPr="00066F20" w:rsidRDefault="00D7074B" w:rsidP="008E733A">
      <w:pPr>
        <w:tabs>
          <w:tab w:val="left" w:pos="851"/>
        </w:tabs>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 xml:space="preserve">5. </w:t>
      </w:r>
      <w:proofErr w:type="gramStart"/>
      <w:r w:rsidRPr="00066F20">
        <w:rPr>
          <w:rFonts w:hAnsi="Times New Roman" w:cs="Times New Roman"/>
          <w:color w:val="000000"/>
          <w:sz w:val="24"/>
          <w:szCs w:val="24"/>
          <w:lang w:val="ru-RU"/>
        </w:rPr>
        <w:t>Знаменная группа вносит Флаг так, чтобы для большей части присутствующих он выглядел развернутым с расположением горизонтальных полос: верхней – белого, средней – синего и нижней – красного цвета.</w:t>
      </w:r>
      <w:proofErr w:type="gramEnd"/>
      <w:r w:rsidRPr="00066F20">
        <w:rPr>
          <w:rFonts w:hAnsi="Times New Roman" w:cs="Times New Roman"/>
          <w:color w:val="000000"/>
          <w:sz w:val="24"/>
          <w:szCs w:val="24"/>
          <w:lang w:val="ru-RU"/>
        </w:rPr>
        <w:t xml:space="preserve"> Гимн исполняется с использованием технических средств воспроизведения звукозаписи.</w:t>
      </w:r>
    </w:p>
    <w:p w:rsidR="007D185C" w:rsidRPr="00066F20" w:rsidRDefault="00D7074B" w:rsidP="008E733A">
      <w:pPr>
        <w:tabs>
          <w:tab w:val="left" w:pos="851"/>
        </w:tabs>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6. Знаменная группа останавливается перед присутствующими так, чтобы быть максимально в центре или посередине перед присутствующими,</w:t>
      </w:r>
      <w:r>
        <w:rPr>
          <w:rFonts w:hAnsi="Times New Roman" w:cs="Times New Roman"/>
          <w:color w:val="000000"/>
          <w:sz w:val="24"/>
          <w:szCs w:val="24"/>
        </w:rPr>
        <w:t> </w:t>
      </w:r>
      <w:r w:rsidRPr="00066F20">
        <w:rPr>
          <w:rFonts w:hAnsi="Times New Roman" w:cs="Times New Roman"/>
          <w:color w:val="000000"/>
          <w:sz w:val="24"/>
          <w:szCs w:val="24"/>
          <w:lang w:val="ru-RU"/>
        </w:rPr>
        <w:t>либо перед директором образовательной организации.</w:t>
      </w:r>
    </w:p>
    <w:p w:rsidR="007D185C" w:rsidRPr="00066F20" w:rsidRDefault="00D7074B" w:rsidP="008E733A">
      <w:pPr>
        <w:tabs>
          <w:tab w:val="left" w:pos="851"/>
        </w:tabs>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7. Знаменная группа уносит Флаг после окончания исполнения Гимна или после окончания мероприятия, если оно было непродолжительным. В последнем случае перед началом выноса Флага директор образовательной организации или ведущий мероприятия объявляет присутствующим: «Внимание! Государственный флаг Российской Федерации». Вынос Флага может сопровождаться исполнением Гимна или быть без такового.</w:t>
      </w:r>
    </w:p>
    <w:p w:rsidR="007D185C" w:rsidRPr="00066F20" w:rsidRDefault="00D7074B" w:rsidP="008E733A">
      <w:pPr>
        <w:tabs>
          <w:tab w:val="left" w:pos="851"/>
        </w:tabs>
        <w:spacing w:before="0" w:beforeAutospacing="0" w:after="0" w:afterAutospacing="0"/>
        <w:ind w:left="-284" w:right="-754" w:firstLine="568"/>
        <w:jc w:val="both"/>
        <w:rPr>
          <w:rFonts w:hAnsi="Times New Roman" w:cs="Times New Roman"/>
          <w:color w:val="000000"/>
          <w:sz w:val="24"/>
          <w:szCs w:val="24"/>
          <w:lang w:val="ru-RU"/>
        </w:rPr>
      </w:pPr>
      <w:r w:rsidRPr="00066F20">
        <w:rPr>
          <w:rFonts w:hAnsi="Times New Roman" w:cs="Times New Roman"/>
          <w:color w:val="000000"/>
          <w:sz w:val="24"/>
          <w:szCs w:val="24"/>
          <w:lang w:val="ru-RU"/>
        </w:rPr>
        <w:t xml:space="preserve">8. После окончания церемонии руководитель знаменной группы отдает Флаг </w:t>
      </w:r>
      <w:proofErr w:type="gramStart"/>
      <w:r w:rsidRPr="00066F20">
        <w:rPr>
          <w:rFonts w:hAnsi="Times New Roman" w:cs="Times New Roman"/>
          <w:color w:val="000000"/>
          <w:sz w:val="24"/>
          <w:szCs w:val="24"/>
          <w:lang w:val="ru-RU"/>
        </w:rPr>
        <w:t>ответственному</w:t>
      </w:r>
      <w:proofErr w:type="gramEnd"/>
      <w:r w:rsidRPr="00066F20">
        <w:rPr>
          <w:rFonts w:hAnsi="Times New Roman" w:cs="Times New Roman"/>
          <w:color w:val="000000"/>
          <w:sz w:val="24"/>
          <w:szCs w:val="24"/>
          <w:lang w:val="ru-RU"/>
        </w:rPr>
        <w:t xml:space="preserve"> за хранение Флага.</w:t>
      </w:r>
    </w:p>
    <w:sectPr w:rsidR="007D185C" w:rsidRPr="00066F20" w:rsidSect="0084252A">
      <w:pgSz w:w="11907" w:h="16839"/>
      <w:pgMar w:top="709" w:right="1440" w:bottom="709"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8C24F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A05CE"/>
    <w:rsid w:val="00057814"/>
    <w:rsid w:val="00066F20"/>
    <w:rsid w:val="001B0B5D"/>
    <w:rsid w:val="002D33B1"/>
    <w:rsid w:val="002D3591"/>
    <w:rsid w:val="003514A0"/>
    <w:rsid w:val="00454105"/>
    <w:rsid w:val="004F7E17"/>
    <w:rsid w:val="00517DD4"/>
    <w:rsid w:val="005A05CE"/>
    <w:rsid w:val="00653AF6"/>
    <w:rsid w:val="006A0685"/>
    <w:rsid w:val="006C640C"/>
    <w:rsid w:val="0078122F"/>
    <w:rsid w:val="007D185C"/>
    <w:rsid w:val="0084252A"/>
    <w:rsid w:val="008E733A"/>
    <w:rsid w:val="009B08D8"/>
    <w:rsid w:val="009F5DD4"/>
    <w:rsid w:val="00AE0A66"/>
    <w:rsid w:val="00B73A5A"/>
    <w:rsid w:val="00C024EF"/>
    <w:rsid w:val="00C73F82"/>
    <w:rsid w:val="00D437FE"/>
    <w:rsid w:val="00D7074B"/>
    <w:rsid w:val="00E438A1"/>
    <w:rsid w:val="00E90C4A"/>
    <w:rsid w:val="00F01E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ody Text"/>
    <w:basedOn w:val="a"/>
    <w:link w:val="a4"/>
    <w:uiPriority w:val="1"/>
    <w:qFormat/>
    <w:rsid w:val="00066F20"/>
    <w:pPr>
      <w:widowControl w:val="0"/>
      <w:autoSpaceDE w:val="0"/>
      <w:autoSpaceDN w:val="0"/>
      <w:spacing w:before="0" w:beforeAutospacing="0" w:after="0" w:afterAutospacing="0"/>
      <w:ind w:left="222"/>
      <w:jc w:val="both"/>
    </w:pPr>
    <w:rPr>
      <w:rFonts w:ascii="Times New Roman" w:eastAsia="Times New Roman" w:hAnsi="Times New Roman" w:cs="Times New Roman"/>
      <w:sz w:val="24"/>
      <w:szCs w:val="24"/>
      <w:lang w:val="ru-RU"/>
    </w:rPr>
  </w:style>
  <w:style w:type="character" w:customStyle="1" w:styleId="a4">
    <w:name w:val="Основной текст Знак"/>
    <w:basedOn w:val="a0"/>
    <w:link w:val="a3"/>
    <w:uiPriority w:val="1"/>
    <w:rsid w:val="00066F20"/>
    <w:rPr>
      <w:rFonts w:ascii="Times New Roman" w:eastAsia="Times New Roman" w:hAnsi="Times New Roman" w:cs="Times New Roman"/>
      <w:sz w:val="24"/>
      <w:szCs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7</Pages>
  <Words>2746</Words>
  <Characters>15658</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Пользователь</cp:lastModifiedBy>
  <cp:revision>9</cp:revision>
  <cp:lastPrinted>2022-08-17T09:41:00Z</cp:lastPrinted>
  <dcterms:created xsi:type="dcterms:W3CDTF">2011-11-02T04:15:00Z</dcterms:created>
  <dcterms:modified xsi:type="dcterms:W3CDTF">2022-10-28T09:01:00Z</dcterms:modified>
</cp:coreProperties>
</file>